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62BB8">
        <w:rPr>
          <w:b/>
          <w:smallCaps/>
          <w:color w:val="000000"/>
          <w:sz w:val="20"/>
          <w:lang w:val="ru-RU"/>
        </w:rPr>
        <w:t>2916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562BB8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 2916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>
        <w:rPr>
          <w:b/>
          <w:smallCaps/>
          <w:color w:val="000000"/>
          <w:sz w:val="20"/>
          <w:lang w:val="ru-RU"/>
        </w:rPr>
        <w:t>30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>
        <w:rPr>
          <w:b/>
          <w:smallCaps/>
          <w:color w:val="000000"/>
          <w:sz w:val="20"/>
          <w:lang w:val="ru-RU"/>
        </w:rPr>
        <w:t>мая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62BB8" w:rsidP="0095085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10</w:t>
            </w:r>
            <w:r w:rsidR="00950858">
              <w:rPr>
                <w:color w:val="000000"/>
                <w:sz w:val="16"/>
                <w:lang w:val="ru-RU"/>
              </w:rPr>
              <w:t xml:space="preserve"> июня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562BB8">
        <w:rPr>
          <w:color w:val="000000"/>
          <w:sz w:val="16"/>
          <w:lang w:val="ru-RU"/>
        </w:rPr>
        <w:t>01</w:t>
      </w:r>
      <w:r>
        <w:rPr>
          <w:color w:val="000000"/>
          <w:sz w:val="16"/>
          <w:lang w:val="ru-RU"/>
        </w:rPr>
        <w:t>.</w:t>
      </w:r>
      <w:r w:rsidR="00562BB8">
        <w:rPr>
          <w:color w:val="000000"/>
          <w:sz w:val="16"/>
          <w:lang w:val="ru-RU"/>
        </w:rPr>
        <w:t>06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562BB8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562BB8">
        <w:rPr>
          <w:color w:val="000000"/>
          <w:sz w:val="16"/>
          <w:lang w:val="ru-RU"/>
        </w:rPr>
        <w:t>10</w:t>
      </w:r>
      <w:r w:rsidR="00252A0E">
        <w:rPr>
          <w:color w:val="000000"/>
          <w:sz w:val="16"/>
          <w:lang w:val="ru-RU"/>
        </w:rPr>
        <w:t>:</w:t>
      </w:r>
      <w:r w:rsidR="00562BB8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62BB8">
        <w:rPr>
          <w:color w:val="000000"/>
          <w:sz w:val="16"/>
          <w:lang w:val="ru-RU"/>
        </w:rPr>
        <w:t>06</w:t>
      </w:r>
      <w:r w:rsidR="0032434C" w:rsidRPr="006F008D">
        <w:rPr>
          <w:color w:val="000000"/>
          <w:sz w:val="16"/>
          <w:lang w:val="ru-RU"/>
        </w:rPr>
        <w:t>.</w:t>
      </w:r>
      <w:r w:rsidR="00562BB8">
        <w:rPr>
          <w:color w:val="000000"/>
          <w:sz w:val="16"/>
          <w:lang w:val="ru-RU"/>
        </w:rPr>
        <w:t>06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562BB8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562BB8">
        <w:rPr>
          <w:color w:val="000000"/>
          <w:sz w:val="16"/>
          <w:lang w:val="ru-RU"/>
        </w:rPr>
        <w:t>10</w:t>
      </w:r>
      <w:r w:rsidR="006B4D7F">
        <w:rPr>
          <w:color w:val="000000"/>
          <w:sz w:val="16"/>
          <w:lang w:val="ru-RU"/>
        </w:rPr>
        <w:t>:</w:t>
      </w:r>
      <w:r w:rsidR="00562BB8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3142"/>
        <w:gridCol w:w="1683"/>
      </w:tblGrid>
      <w:tr w:rsidR="005F7151" w:rsidRPr="00562BB8" w:rsidTr="00723D16">
        <w:trPr>
          <w:trHeight w:val="628"/>
        </w:trPr>
        <w:tc>
          <w:tcPr>
            <w:tcW w:w="7959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151" w:rsidRPr="009F5FB6" w:rsidRDefault="005F7151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151" w:rsidRDefault="005F7151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  <w:r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5F7151" w:rsidRPr="009F5FB6" w:rsidRDefault="005F7151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5F7151" w:rsidRPr="005F7151" w:rsidTr="00943A9E">
        <w:trPr>
          <w:trHeight w:val="287"/>
        </w:trPr>
        <w:tc>
          <w:tcPr>
            <w:tcW w:w="7959" w:type="dxa"/>
            <w:gridSpan w:val="2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151" w:rsidRDefault="005F7151" w:rsidP="00950858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  <w:r w:rsidRPr="005F7151">
              <w:rPr>
                <w:b/>
                <w:smallCaps/>
                <w:color w:val="000000"/>
                <w:sz w:val="16"/>
                <w:lang w:val="ru-RU"/>
              </w:rPr>
              <w:t xml:space="preserve">Фумигация помещений препаратами </w:t>
            </w:r>
            <w:proofErr w:type="spellStart"/>
            <w:r w:rsidRPr="005F7151">
              <w:rPr>
                <w:b/>
                <w:smallCaps/>
                <w:color w:val="000000"/>
                <w:sz w:val="16"/>
                <w:lang w:val="ru-RU"/>
              </w:rPr>
              <w:t>фосфинов</w:t>
            </w:r>
            <w:proofErr w:type="spellEnd"/>
            <w:r w:rsidRPr="005F7151">
              <w:rPr>
                <w:b/>
                <w:smallCaps/>
                <w:color w:val="000000"/>
                <w:sz w:val="16"/>
                <w:lang w:val="ru-RU"/>
              </w:rPr>
              <w:t xml:space="preserve"> ОАО «Богдановичский комбикормовый завод».</w:t>
            </w:r>
          </w:p>
          <w:p w:rsidR="005F7151" w:rsidRPr="005F7151" w:rsidRDefault="005F7151" w:rsidP="005F7151">
            <w:pPr>
              <w:jc w:val="both"/>
              <w:rPr>
                <w:sz w:val="18"/>
                <w:szCs w:val="18"/>
              </w:rPr>
            </w:pPr>
            <w:proofErr w:type="spellStart"/>
            <w:r w:rsidRPr="005F7151">
              <w:rPr>
                <w:sz w:val="18"/>
                <w:szCs w:val="18"/>
              </w:rPr>
              <w:t>Виды</w:t>
            </w:r>
            <w:proofErr w:type="spellEnd"/>
            <w:r w:rsidRPr="005F7151">
              <w:rPr>
                <w:sz w:val="18"/>
                <w:szCs w:val="18"/>
              </w:rPr>
              <w:t xml:space="preserve"> работ:</w:t>
            </w:r>
          </w:p>
          <w:tbl>
            <w:tblPr>
              <w:tblW w:w="7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"/>
              <w:gridCol w:w="2551"/>
              <w:gridCol w:w="3003"/>
              <w:gridCol w:w="1701"/>
            </w:tblGrid>
            <w:tr w:rsidR="005F7151" w:rsidRPr="005F7151" w:rsidTr="005F7151">
              <w:tc>
                <w:tcPr>
                  <w:tcW w:w="392" w:type="dxa"/>
                  <w:vAlign w:val="center"/>
                </w:tcPr>
                <w:p w:rsidR="005F7151" w:rsidRPr="005F7151" w:rsidRDefault="005F7151" w:rsidP="005F7151">
                  <w:pPr>
                    <w:ind w:left="-142" w:right="-111"/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551" w:type="dxa"/>
                  <w:vAlign w:val="center"/>
                </w:tcPr>
                <w:p w:rsidR="005F7151" w:rsidRPr="005F7151" w:rsidRDefault="005F7151" w:rsidP="005F7151">
                  <w:pPr>
                    <w:ind w:left="142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Виды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выполняемых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работ</w:t>
                  </w:r>
                </w:p>
              </w:tc>
              <w:tc>
                <w:tcPr>
                  <w:tcW w:w="3003" w:type="dxa"/>
                  <w:vAlign w:val="center"/>
                </w:tcPr>
                <w:p w:rsidR="005F7151" w:rsidRPr="005F7151" w:rsidRDefault="005F7151" w:rsidP="005F7151">
                  <w:pPr>
                    <w:ind w:left="142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Объекты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обеззараживания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, </w:t>
                  </w:r>
                </w:p>
                <w:p w:rsidR="005F7151" w:rsidRPr="005F7151" w:rsidRDefault="005F7151" w:rsidP="005F7151">
                  <w:pPr>
                    <w:ind w:left="142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места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обеззараживания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Объем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                     работ,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5F7151">
                    <w:rPr>
                      <w:sz w:val="18"/>
                      <w:szCs w:val="18"/>
                    </w:rPr>
                    <w:t>м</w:t>
                  </w:r>
                  <w:r w:rsidRPr="005F7151">
                    <w:rPr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</w:tr>
            <w:tr w:rsidR="005F7151" w:rsidRPr="005F7151" w:rsidTr="005F7151">
              <w:trPr>
                <w:trHeight w:val="1074"/>
              </w:trPr>
              <w:tc>
                <w:tcPr>
                  <w:tcW w:w="392" w:type="dxa"/>
                  <w:vAlign w:val="center"/>
                </w:tcPr>
                <w:p w:rsidR="005F7151" w:rsidRPr="005F7151" w:rsidRDefault="005F7151" w:rsidP="005F7151">
                  <w:pPr>
                    <w:ind w:left="-142" w:right="-111"/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5F7151" w:rsidRPr="005F7151" w:rsidRDefault="005F7151" w:rsidP="005F7151">
                  <w:pPr>
                    <w:ind w:left="142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Фумигация</w:t>
                  </w:r>
                  <w:proofErr w:type="spellEnd"/>
                </w:p>
                <w:p w:rsidR="005F7151" w:rsidRPr="005F7151" w:rsidRDefault="005F7151" w:rsidP="005F7151">
                  <w:pPr>
                    <w:ind w:left="142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помещений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препаратами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фосфинов</w:t>
                  </w:r>
                  <w:proofErr w:type="spellEnd"/>
                </w:p>
              </w:tc>
              <w:tc>
                <w:tcPr>
                  <w:tcW w:w="3003" w:type="dxa"/>
                  <w:tcBorders>
                    <w:bottom w:val="single" w:sz="4" w:space="0" w:color="auto"/>
                  </w:tcBorders>
                  <w:vAlign w:val="center"/>
                </w:tcPr>
                <w:p w:rsidR="005F7151" w:rsidRPr="005F7151" w:rsidRDefault="005F7151" w:rsidP="005F7151">
                  <w:pPr>
                    <w:ind w:left="142" w:right="-108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proofErr w:type="gramStart"/>
                  <w:r w:rsidRPr="005F7151">
                    <w:rPr>
                      <w:sz w:val="18"/>
                      <w:szCs w:val="18"/>
                      <w:lang w:val="ru-RU"/>
                    </w:rPr>
                    <w:t>Производственный  цех</w:t>
                  </w:r>
                  <w:proofErr w:type="gramEnd"/>
                </w:p>
                <w:p w:rsidR="005F7151" w:rsidRPr="005F7151" w:rsidRDefault="005F7151" w:rsidP="005F7151">
                  <w:pPr>
                    <w:ind w:left="142" w:right="-108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  <w:p w:rsidR="005F7151" w:rsidRPr="005F7151" w:rsidRDefault="005F7151" w:rsidP="005F7151">
                  <w:pPr>
                    <w:ind w:right="-108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proofErr w:type="gramStart"/>
                  <w:r w:rsidRPr="005F7151">
                    <w:rPr>
                      <w:sz w:val="18"/>
                      <w:szCs w:val="18"/>
                      <w:lang w:val="ru-RU"/>
                    </w:rPr>
                    <w:t>Незагруженное  производственное</w:t>
                  </w:r>
                  <w:proofErr w:type="gramEnd"/>
                  <w:r w:rsidRPr="005F7151">
                    <w:rPr>
                      <w:sz w:val="18"/>
                      <w:szCs w:val="18"/>
                      <w:lang w:val="ru-RU"/>
                    </w:rPr>
                    <w:t xml:space="preserve"> помещение и оборудование,</w:t>
                  </w:r>
                </w:p>
                <w:p w:rsidR="005F7151" w:rsidRPr="005F7151" w:rsidRDefault="005F7151" w:rsidP="005F7151">
                  <w:pPr>
                    <w:ind w:right="-108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F7151">
                    <w:rPr>
                      <w:sz w:val="18"/>
                      <w:szCs w:val="18"/>
                      <w:lang w:val="ru-RU"/>
                    </w:rPr>
                    <w:t xml:space="preserve">с </w:t>
                  </w:r>
                  <w:proofErr w:type="gramStart"/>
                  <w:r w:rsidRPr="005F7151">
                    <w:rPr>
                      <w:sz w:val="18"/>
                      <w:szCs w:val="18"/>
                      <w:lang w:val="ru-RU"/>
                    </w:rPr>
                    <w:t>1  по</w:t>
                  </w:r>
                  <w:proofErr w:type="gramEnd"/>
                  <w:r w:rsidRPr="005F7151">
                    <w:rPr>
                      <w:sz w:val="18"/>
                      <w:szCs w:val="18"/>
                      <w:lang w:val="ru-RU"/>
                    </w:rPr>
                    <w:t xml:space="preserve"> 7 этажи</w:t>
                  </w:r>
                </w:p>
              </w:tc>
              <w:tc>
                <w:tcPr>
                  <w:tcW w:w="1701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F7151">
                    <w:rPr>
                      <w:sz w:val="18"/>
                      <w:szCs w:val="18"/>
                      <w:lang w:val="ru-RU"/>
                    </w:rPr>
                    <w:t>25530,0</w:t>
                  </w:r>
                </w:p>
              </w:tc>
            </w:tr>
          </w:tbl>
          <w:p w:rsidR="005F7151" w:rsidRPr="005F7151" w:rsidRDefault="005F7151" w:rsidP="005F7151">
            <w:pPr>
              <w:jc w:val="both"/>
              <w:rPr>
                <w:sz w:val="18"/>
                <w:szCs w:val="18"/>
                <w:lang w:val="ru-RU"/>
              </w:rPr>
            </w:pPr>
          </w:p>
          <w:p w:rsidR="005F7151" w:rsidRPr="005F7151" w:rsidRDefault="005F7151" w:rsidP="005F7151">
            <w:pPr>
              <w:jc w:val="center"/>
              <w:rPr>
                <w:sz w:val="18"/>
                <w:szCs w:val="18"/>
                <w:lang w:val="ru-RU"/>
              </w:rPr>
            </w:pPr>
            <w:r w:rsidRPr="005F7151">
              <w:rPr>
                <w:sz w:val="18"/>
                <w:szCs w:val="18"/>
                <w:lang w:val="ru-RU"/>
              </w:rPr>
              <w:t>Технические требования к работам по профилактическому фитосанитарному обеззараживанию складских и производственных помещений на предприятии</w:t>
            </w:r>
          </w:p>
          <w:p w:rsidR="005F7151" w:rsidRPr="005F7151" w:rsidRDefault="005F7151" w:rsidP="005F7151">
            <w:pPr>
              <w:jc w:val="center"/>
              <w:rPr>
                <w:sz w:val="18"/>
                <w:szCs w:val="18"/>
              </w:rPr>
            </w:pPr>
            <w:r w:rsidRPr="005F7151">
              <w:rPr>
                <w:sz w:val="18"/>
                <w:szCs w:val="18"/>
              </w:rPr>
              <w:t xml:space="preserve">ОАО «Богдановичский </w:t>
            </w:r>
            <w:proofErr w:type="spellStart"/>
            <w:r w:rsidRPr="005F7151">
              <w:rPr>
                <w:sz w:val="18"/>
                <w:szCs w:val="18"/>
              </w:rPr>
              <w:t>комбикормовый</w:t>
            </w:r>
            <w:proofErr w:type="spellEnd"/>
            <w:r w:rsidRPr="005F7151">
              <w:rPr>
                <w:sz w:val="18"/>
                <w:szCs w:val="18"/>
              </w:rPr>
              <w:t xml:space="preserve"> </w:t>
            </w:r>
            <w:proofErr w:type="spellStart"/>
            <w:r w:rsidRPr="005F7151">
              <w:rPr>
                <w:sz w:val="18"/>
                <w:szCs w:val="18"/>
              </w:rPr>
              <w:t>завод</w:t>
            </w:r>
            <w:proofErr w:type="spellEnd"/>
            <w:r w:rsidRPr="005F7151">
              <w:rPr>
                <w:sz w:val="18"/>
                <w:szCs w:val="18"/>
              </w:rPr>
              <w:t>».</w:t>
            </w:r>
          </w:p>
          <w:tbl>
            <w:tblPr>
              <w:tblW w:w="776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1948"/>
              <w:gridCol w:w="2127"/>
              <w:gridCol w:w="2268"/>
            </w:tblGrid>
            <w:tr w:rsidR="005F7151" w:rsidRPr="005F7151" w:rsidTr="005F7151">
              <w:trPr>
                <w:trHeight w:val="746"/>
              </w:trPr>
              <w:tc>
                <w:tcPr>
                  <w:tcW w:w="1417" w:type="dxa"/>
                </w:tcPr>
                <w:p w:rsidR="005F7151" w:rsidRPr="005F7151" w:rsidRDefault="005F7151" w:rsidP="005F7151">
                  <w:pPr>
                    <w:ind w:hanging="547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48" w:type="dxa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Метод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профилактического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обеззараживания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Фумигация</w:t>
                  </w:r>
                  <w:proofErr w:type="spellEnd"/>
                </w:p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помещений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препаратами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фосфинов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F7151">
                    <w:rPr>
                      <w:sz w:val="18"/>
                      <w:szCs w:val="18"/>
                      <w:lang w:val="ru-RU"/>
                    </w:rPr>
                    <w:t>Фумигация</w:t>
                  </w:r>
                </w:p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F7151">
                    <w:rPr>
                      <w:sz w:val="18"/>
                      <w:szCs w:val="18"/>
                      <w:lang w:val="ru-RU"/>
                    </w:rPr>
                    <w:t>с использованием пестицидов в парообразном состоянии</w:t>
                  </w:r>
                </w:p>
              </w:tc>
            </w:tr>
            <w:tr w:rsidR="005F7151" w:rsidRPr="005F7151" w:rsidTr="005F7151">
              <w:trPr>
                <w:trHeight w:val="404"/>
              </w:trPr>
              <w:tc>
                <w:tcPr>
                  <w:tcW w:w="1417" w:type="dxa"/>
                  <w:vMerge w:val="restart"/>
                  <w:vAlign w:val="center"/>
                </w:tcPr>
                <w:p w:rsidR="005F7151" w:rsidRPr="005F7151" w:rsidRDefault="005F7151" w:rsidP="005F7151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Характеристика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пестицида</w:t>
                  </w:r>
                  <w:proofErr w:type="spellEnd"/>
                </w:p>
              </w:tc>
              <w:tc>
                <w:tcPr>
                  <w:tcW w:w="194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Название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пестицида</w:t>
                  </w:r>
                  <w:proofErr w:type="spellEnd"/>
                </w:p>
              </w:tc>
              <w:tc>
                <w:tcPr>
                  <w:tcW w:w="2127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Мактоксин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препаративная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форма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ленты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Камикадзе</w:t>
                  </w:r>
                  <w:proofErr w:type="spellEnd"/>
                </w:p>
              </w:tc>
            </w:tr>
            <w:tr w:rsidR="005F7151" w:rsidRPr="005F7151" w:rsidTr="005F7151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Концентрация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действующего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вещества</w:t>
                  </w:r>
                  <w:proofErr w:type="spellEnd"/>
                </w:p>
              </w:tc>
              <w:tc>
                <w:tcPr>
                  <w:tcW w:w="2127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>560 г/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кг</w:t>
                  </w:r>
                  <w:proofErr w:type="spellEnd"/>
                </w:p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магния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фосфида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>500 г/л</w:t>
                  </w:r>
                </w:p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пиримифос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метила</w:t>
                  </w:r>
                  <w:proofErr w:type="spellEnd"/>
                </w:p>
              </w:tc>
            </w:tr>
            <w:tr w:rsidR="005F7151" w:rsidRPr="005F7151" w:rsidTr="005F7151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Норма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расхода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пестицида</w:t>
                  </w:r>
                  <w:proofErr w:type="spellEnd"/>
                </w:p>
              </w:tc>
              <w:tc>
                <w:tcPr>
                  <w:tcW w:w="2127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>7,0 г/м</w:t>
                  </w:r>
                  <w:r w:rsidRPr="005F7151">
                    <w:rPr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>0,4мл/ м</w:t>
                  </w:r>
                  <w:r w:rsidRPr="005F7151">
                    <w:rPr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</w:tr>
            <w:tr w:rsidR="005F7151" w:rsidRPr="005F7151" w:rsidTr="005F7151">
              <w:trPr>
                <w:trHeight w:val="419"/>
              </w:trPr>
              <w:tc>
                <w:tcPr>
                  <w:tcW w:w="1417" w:type="dxa"/>
                  <w:vMerge w:val="restart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Условия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обработки</w:t>
                  </w:r>
                  <w:proofErr w:type="spellEnd"/>
                </w:p>
              </w:tc>
              <w:tc>
                <w:tcPr>
                  <w:tcW w:w="194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Время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обработки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экспозиция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 xml:space="preserve">72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часа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 xml:space="preserve">24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часа</w:t>
                  </w:r>
                  <w:proofErr w:type="spellEnd"/>
                </w:p>
              </w:tc>
            </w:tr>
            <w:tr w:rsidR="005F7151" w:rsidRPr="005F7151" w:rsidTr="005F7151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Температура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объекта</w:t>
                  </w:r>
                  <w:proofErr w:type="spellEnd"/>
                </w:p>
              </w:tc>
              <w:tc>
                <w:tcPr>
                  <w:tcW w:w="2127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>+12</w:t>
                  </w:r>
                  <w:r w:rsidRPr="005F7151">
                    <w:rPr>
                      <w:sz w:val="18"/>
                      <w:szCs w:val="18"/>
                      <w:vertAlign w:val="superscript"/>
                    </w:rPr>
                    <w:t>0</w:t>
                  </w:r>
                  <w:r w:rsidRPr="005F7151">
                    <w:rPr>
                      <w:sz w:val="18"/>
                      <w:szCs w:val="18"/>
                    </w:rPr>
                    <w:t>С</w:t>
                  </w:r>
                </w:p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>+20</w:t>
                  </w:r>
                  <w:r w:rsidRPr="005F7151">
                    <w:rPr>
                      <w:sz w:val="18"/>
                      <w:szCs w:val="18"/>
                      <w:vertAlign w:val="superscript"/>
                    </w:rPr>
                    <w:t>0</w:t>
                  </w:r>
                  <w:r w:rsidRPr="005F7151">
                    <w:rPr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226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>+12</w:t>
                  </w:r>
                  <w:r w:rsidRPr="005F7151">
                    <w:rPr>
                      <w:sz w:val="18"/>
                      <w:szCs w:val="18"/>
                      <w:vertAlign w:val="superscript"/>
                    </w:rPr>
                    <w:t>0</w:t>
                  </w:r>
                  <w:r w:rsidRPr="005F7151">
                    <w:rPr>
                      <w:sz w:val="18"/>
                      <w:szCs w:val="18"/>
                    </w:rPr>
                    <w:t>С</w:t>
                  </w:r>
                </w:p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>+20</w:t>
                  </w:r>
                  <w:r w:rsidRPr="005F7151">
                    <w:rPr>
                      <w:sz w:val="18"/>
                      <w:szCs w:val="18"/>
                      <w:vertAlign w:val="superscript"/>
                    </w:rPr>
                    <w:t>0</w:t>
                  </w:r>
                  <w:r w:rsidRPr="005F7151">
                    <w:rPr>
                      <w:sz w:val="18"/>
                      <w:szCs w:val="18"/>
                    </w:rPr>
                    <w:t>С</w:t>
                  </w:r>
                </w:p>
              </w:tc>
            </w:tr>
            <w:tr w:rsidR="005F7151" w:rsidRPr="005F7151" w:rsidTr="005F7151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Относительная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влажность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воздуха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>, %</w:t>
                  </w:r>
                </w:p>
              </w:tc>
              <w:tc>
                <w:tcPr>
                  <w:tcW w:w="2127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26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не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нормируется</w:t>
                  </w:r>
                  <w:proofErr w:type="spellEnd"/>
                </w:p>
              </w:tc>
            </w:tr>
            <w:tr w:rsidR="005F7151" w:rsidRPr="005F7151" w:rsidTr="005F7151">
              <w:trPr>
                <w:trHeight w:val="550"/>
              </w:trPr>
              <w:tc>
                <w:tcPr>
                  <w:tcW w:w="1417" w:type="dxa"/>
                  <w:vMerge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Способ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обработки</w:t>
                  </w:r>
                  <w:proofErr w:type="spellEnd"/>
                </w:p>
              </w:tc>
              <w:tc>
                <w:tcPr>
                  <w:tcW w:w="2127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F7151">
                    <w:rPr>
                      <w:sz w:val="18"/>
                      <w:szCs w:val="18"/>
                      <w:lang w:val="ru-RU"/>
                    </w:rPr>
                    <w:t xml:space="preserve">Размещение по этажам </w:t>
                  </w:r>
                  <w:proofErr w:type="spellStart"/>
                  <w:proofErr w:type="gramStart"/>
                  <w:r w:rsidRPr="005F7151">
                    <w:rPr>
                      <w:sz w:val="18"/>
                      <w:szCs w:val="18"/>
                      <w:lang w:val="ru-RU"/>
                    </w:rPr>
                    <w:t>препаративной</w:t>
                  </w:r>
                  <w:proofErr w:type="spellEnd"/>
                  <w:r w:rsidRPr="005F7151">
                    <w:rPr>
                      <w:sz w:val="18"/>
                      <w:szCs w:val="18"/>
                      <w:lang w:val="ru-RU"/>
                    </w:rPr>
                    <w:t xml:space="preserve">  формы</w:t>
                  </w:r>
                  <w:proofErr w:type="gramEnd"/>
                  <w:r w:rsidRPr="005F7151">
                    <w:rPr>
                      <w:sz w:val="18"/>
                      <w:szCs w:val="18"/>
                      <w:lang w:val="ru-RU"/>
                    </w:rPr>
                    <w:t xml:space="preserve"> в виде ленты,   увлажнение помощью генераторов</w:t>
                  </w:r>
                </w:p>
              </w:tc>
              <w:tc>
                <w:tcPr>
                  <w:tcW w:w="226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F7151">
                    <w:rPr>
                      <w:sz w:val="18"/>
                      <w:szCs w:val="18"/>
                      <w:lang w:val="ru-RU"/>
                    </w:rPr>
                    <w:t>Опрыскивание с помощью генераторов аэрозолей пестицидов</w:t>
                  </w:r>
                </w:p>
              </w:tc>
            </w:tr>
            <w:tr w:rsidR="005F7151" w:rsidRPr="005F7151" w:rsidTr="005F7151">
              <w:trPr>
                <w:trHeight w:val="397"/>
              </w:trPr>
              <w:tc>
                <w:tcPr>
                  <w:tcW w:w="1417" w:type="dxa"/>
                  <w:vMerge w:val="restart"/>
                  <w:vAlign w:val="center"/>
                </w:tcPr>
                <w:p w:rsidR="005F7151" w:rsidRPr="005F7151" w:rsidRDefault="005F7151" w:rsidP="005F7151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Характеристика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объекта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для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обработки</w:t>
                  </w:r>
                  <w:proofErr w:type="spellEnd"/>
                </w:p>
              </w:tc>
              <w:tc>
                <w:tcPr>
                  <w:tcW w:w="194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Наименование</w:t>
                  </w:r>
                  <w:proofErr w:type="spellEnd"/>
                </w:p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объекта</w:t>
                  </w:r>
                  <w:proofErr w:type="spellEnd"/>
                </w:p>
              </w:tc>
              <w:tc>
                <w:tcPr>
                  <w:tcW w:w="4395" w:type="dxa"/>
                  <w:gridSpan w:val="2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Производственный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цех</w:t>
                  </w:r>
                  <w:proofErr w:type="spellEnd"/>
                </w:p>
              </w:tc>
            </w:tr>
            <w:tr w:rsidR="005F7151" w:rsidRPr="005F7151" w:rsidTr="005F7151">
              <w:trPr>
                <w:trHeight w:val="141"/>
              </w:trPr>
              <w:tc>
                <w:tcPr>
                  <w:tcW w:w="1417" w:type="dxa"/>
                  <w:vMerge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Места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обеззараживания</w:t>
                  </w:r>
                  <w:proofErr w:type="spellEnd"/>
                </w:p>
              </w:tc>
              <w:tc>
                <w:tcPr>
                  <w:tcW w:w="4395" w:type="dxa"/>
                  <w:gridSpan w:val="2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F7151">
                    <w:rPr>
                      <w:sz w:val="18"/>
                      <w:szCs w:val="18"/>
                      <w:lang w:val="ru-RU"/>
                    </w:rPr>
                    <w:t xml:space="preserve">Не </w:t>
                  </w:r>
                  <w:proofErr w:type="gramStart"/>
                  <w:r w:rsidRPr="005F7151">
                    <w:rPr>
                      <w:sz w:val="18"/>
                      <w:szCs w:val="18"/>
                      <w:lang w:val="ru-RU"/>
                    </w:rPr>
                    <w:t>загруженное  производственное</w:t>
                  </w:r>
                  <w:proofErr w:type="gramEnd"/>
                  <w:r w:rsidRPr="005F7151">
                    <w:rPr>
                      <w:sz w:val="18"/>
                      <w:szCs w:val="18"/>
                      <w:lang w:val="ru-RU"/>
                    </w:rPr>
                    <w:t xml:space="preserve"> помещение и оборудование, с 1  по 7 этажи</w:t>
                  </w:r>
                </w:p>
              </w:tc>
            </w:tr>
            <w:tr w:rsidR="005F7151" w:rsidRPr="005F7151" w:rsidTr="005F7151">
              <w:trPr>
                <w:trHeight w:val="141"/>
              </w:trPr>
              <w:tc>
                <w:tcPr>
                  <w:tcW w:w="1417" w:type="dxa"/>
                  <w:vMerge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Объем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производственного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помещения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>, м</w:t>
                  </w:r>
                  <w:r w:rsidRPr="005F7151">
                    <w:rPr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4395" w:type="dxa"/>
                  <w:gridSpan w:val="2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>25530</w:t>
                  </w:r>
                </w:p>
              </w:tc>
            </w:tr>
            <w:tr w:rsidR="005F7151" w:rsidRPr="005F7151" w:rsidTr="005F7151">
              <w:trPr>
                <w:trHeight w:val="141"/>
              </w:trPr>
              <w:tc>
                <w:tcPr>
                  <w:tcW w:w="1417" w:type="dxa"/>
                  <w:vMerge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F7151">
                    <w:rPr>
                      <w:sz w:val="18"/>
                      <w:szCs w:val="18"/>
                    </w:rPr>
                    <w:t>Норма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расхода</w:t>
                  </w:r>
                  <w:proofErr w:type="spellEnd"/>
                  <w:r w:rsidRPr="005F715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151">
                    <w:rPr>
                      <w:sz w:val="18"/>
                      <w:szCs w:val="18"/>
                    </w:rPr>
                    <w:t>пестицида</w:t>
                  </w:r>
                  <w:proofErr w:type="spellEnd"/>
                </w:p>
              </w:tc>
              <w:tc>
                <w:tcPr>
                  <w:tcW w:w="4395" w:type="dxa"/>
                  <w:gridSpan w:val="2"/>
                  <w:vAlign w:val="center"/>
                </w:tcPr>
                <w:p w:rsidR="005F7151" w:rsidRPr="005F7151" w:rsidRDefault="005F7151" w:rsidP="005F7151">
                  <w:pPr>
                    <w:jc w:val="center"/>
                    <w:rPr>
                      <w:sz w:val="18"/>
                      <w:szCs w:val="18"/>
                    </w:rPr>
                  </w:pPr>
                  <w:r w:rsidRPr="005F7151">
                    <w:rPr>
                      <w:sz w:val="18"/>
                      <w:szCs w:val="18"/>
                    </w:rPr>
                    <w:t>178,710кг</w:t>
                  </w:r>
                </w:p>
              </w:tc>
            </w:tr>
          </w:tbl>
          <w:p w:rsidR="005F7151" w:rsidRPr="009F5FB6" w:rsidRDefault="005F7151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151" w:rsidRPr="009F5FB6" w:rsidRDefault="005F7151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5F7151" w:rsidRPr="00562BB8" w:rsidTr="002A5DB3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151" w:rsidRPr="00862E94" w:rsidRDefault="005F7151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151" w:rsidRPr="005F7151" w:rsidRDefault="005F7151" w:rsidP="005F715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F7151">
              <w:rPr>
                <w:color w:val="000000"/>
                <w:sz w:val="16"/>
                <w:szCs w:val="18"/>
                <w:lang w:val="ru-RU"/>
              </w:rPr>
              <w:t>Работы выполняются Исполнителем в соответствии с Федеральным законом «О карантине растений» от 21 июля 2014 г. № 206-ФЗ и Приказом Минсельхоза от 29 августа 2008 г. № 414 «Об организации проведения работ по обеззараживанию подкарантинных объектов методом газации и работ по их дегазации».</w:t>
            </w:r>
          </w:p>
          <w:p w:rsidR="005F7151" w:rsidRPr="006F008D" w:rsidRDefault="005F7151" w:rsidP="005F715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F7151">
              <w:rPr>
                <w:color w:val="000000"/>
                <w:sz w:val="16"/>
                <w:szCs w:val="18"/>
                <w:lang w:val="ru-RU"/>
              </w:rPr>
              <w:lastRenderedPageBreak/>
              <w:t>Заказчик вправе остановить работы в случае несоблюдения Исполнителем сроков выполнения работ.</w:t>
            </w:r>
          </w:p>
        </w:tc>
      </w:tr>
      <w:tr w:rsidR="005F7151" w:rsidRPr="00562BB8" w:rsidTr="00A20E07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151" w:rsidRPr="006F008D" w:rsidRDefault="005F7151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lastRenderedPageBreak/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151" w:rsidRPr="006F008D" w:rsidRDefault="005F715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F7151">
              <w:rPr>
                <w:color w:val="000000"/>
                <w:sz w:val="16"/>
                <w:szCs w:val="18"/>
                <w:lang w:val="ru-RU"/>
              </w:rPr>
              <w:t>Начало выполнения работ «02» августа 2016 г в 17 часов. Срок окончания работ не позднее «04» августа 2016 г.  в 20 часов.</w:t>
            </w:r>
          </w:p>
        </w:tc>
      </w:tr>
      <w:tr w:rsidR="005F7151" w:rsidRPr="00562BB8" w:rsidTr="001E1577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151" w:rsidRPr="006F008D" w:rsidRDefault="005F7151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151" w:rsidRPr="006F008D" w:rsidRDefault="005F7151" w:rsidP="0095085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F7151">
              <w:rPr>
                <w:color w:val="000000"/>
                <w:sz w:val="16"/>
                <w:szCs w:val="18"/>
                <w:lang w:val="ru-RU"/>
              </w:rPr>
              <w:t>на основании приемосдаточного акта, счета на оплату, не позднее 10 (десяти) дней после подписания приемосдаточного акта, путем перечисления безналичных денежных средств на расчетный счет Исполнителя.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562BB8">
        <w:rPr>
          <w:color w:val="000000"/>
          <w:sz w:val="16"/>
          <w:lang w:val="ru-RU"/>
        </w:rPr>
        <w:t xml:space="preserve">, </w:t>
      </w:r>
      <w:hyperlink r:id="rId8" w:history="1">
        <w:r w:rsidR="00562BB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62BB8">
        <w:rPr>
          <w:color w:val="000000"/>
          <w:sz w:val="16"/>
          <w:lang w:val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950858" w:rsidRPr="00562BB8" w:rsidRDefault="00562BB8" w:rsidP="00562BB8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562BB8">
        <w:rPr>
          <w:color w:val="000000"/>
          <w:sz w:val="16"/>
          <w:lang w:val="ru-RU"/>
        </w:rPr>
        <w:t xml:space="preserve">ФГБУ "Свердловский референтный центр </w:t>
      </w:r>
      <w:proofErr w:type="spellStart"/>
      <w:r w:rsidRPr="00562BB8">
        <w:rPr>
          <w:color w:val="000000"/>
          <w:sz w:val="16"/>
          <w:lang w:val="ru-RU"/>
        </w:rPr>
        <w:t>Россельхознадзора</w:t>
      </w:r>
      <w:proofErr w:type="spellEnd"/>
      <w:r w:rsidRPr="00562BB8">
        <w:rPr>
          <w:color w:val="000000"/>
          <w:sz w:val="16"/>
          <w:lang w:val="ru-RU"/>
        </w:rPr>
        <w:t xml:space="preserve">"; адрес: 620016 Свердловская область г Екатеринбург </w:t>
      </w:r>
      <w:proofErr w:type="spellStart"/>
      <w:r w:rsidRPr="00562BB8">
        <w:rPr>
          <w:color w:val="000000"/>
          <w:sz w:val="16"/>
          <w:lang w:val="ru-RU"/>
        </w:rPr>
        <w:t>ул</w:t>
      </w:r>
      <w:proofErr w:type="spellEnd"/>
      <w:r w:rsidRPr="00562BB8">
        <w:rPr>
          <w:color w:val="000000"/>
          <w:sz w:val="16"/>
          <w:lang w:val="ru-RU"/>
        </w:rPr>
        <w:t xml:space="preserve"> Мостовая, 15Б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149"/>
        <w:gridCol w:w="2693"/>
        <w:gridCol w:w="3258"/>
      </w:tblGrid>
      <w:tr w:rsidR="00252A0E" w:rsidRPr="008F2AA6" w:rsidTr="005F7151">
        <w:tc>
          <w:tcPr>
            <w:tcW w:w="532" w:type="dxa"/>
          </w:tcPr>
          <w:p w:rsidR="00252A0E" w:rsidRPr="00252A0E" w:rsidRDefault="00252A0E" w:rsidP="00252A0E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252A0E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3149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2693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258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252A0E" w:rsidRPr="00562BB8" w:rsidTr="005F7151">
        <w:tc>
          <w:tcPr>
            <w:tcW w:w="532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149" w:type="dxa"/>
          </w:tcPr>
          <w:p w:rsidR="00252A0E" w:rsidRPr="008F2AA6" w:rsidRDefault="00562BB8" w:rsidP="00B163DB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562BB8">
              <w:rPr>
                <w:color w:val="000000"/>
                <w:sz w:val="16"/>
                <w:szCs w:val="16"/>
                <w:lang w:val="ru-RU"/>
              </w:rPr>
              <w:t xml:space="preserve">ФГБУ "Свердловский референтный центр </w:t>
            </w:r>
            <w:proofErr w:type="spellStart"/>
            <w:r w:rsidRPr="00562BB8">
              <w:rPr>
                <w:color w:val="000000"/>
                <w:sz w:val="16"/>
                <w:szCs w:val="16"/>
                <w:lang w:val="ru-RU"/>
              </w:rPr>
              <w:t>Россельхознадзора</w:t>
            </w:r>
            <w:proofErr w:type="spellEnd"/>
            <w:r w:rsidRPr="00562BB8">
              <w:rPr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2693" w:type="dxa"/>
          </w:tcPr>
          <w:p w:rsidR="00252A0E" w:rsidRPr="008F2AA6" w:rsidRDefault="00562BB8" w:rsidP="00B163DB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562BB8">
              <w:rPr>
                <w:color w:val="000000"/>
                <w:sz w:val="16"/>
                <w:szCs w:val="16"/>
                <w:lang w:val="ru-RU"/>
              </w:rPr>
              <w:t xml:space="preserve">620016 Свердловская область г Екатеринбург </w:t>
            </w:r>
            <w:proofErr w:type="spellStart"/>
            <w:r w:rsidRPr="00562BB8">
              <w:rPr>
                <w:color w:val="000000"/>
                <w:sz w:val="16"/>
                <w:szCs w:val="16"/>
                <w:lang w:val="ru-RU"/>
              </w:rPr>
              <w:t>ул</w:t>
            </w:r>
            <w:proofErr w:type="spellEnd"/>
            <w:r w:rsidRPr="00562BB8">
              <w:rPr>
                <w:color w:val="000000"/>
                <w:sz w:val="16"/>
                <w:szCs w:val="16"/>
                <w:lang w:val="ru-RU"/>
              </w:rPr>
              <w:t xml:space="preserve"> Мостовая, 15Б</w:t>
            </w:r>
          </w:p>
        </w:tc>
        <w:tc>
          <w:tcPr>
            <w:tcW w:w="3258" w:type="dxa"/>
          </w:tcPr>
          <w:p w:rsidR="00252A0E" w:rsidRPr="008F2AA6" w:rsidRDefault="00562BB8" w:rsidP="00810794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пп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r w:rsidR="00810794">
              <w:rPr>
                <w:color w:val="000000"/>
                <w:sz w:val="16"/>
                <w:szCs w:val="16"/>
                <w:lang w:val="ru-RU"/>
              </w:rPr>
              <w:t>4</w:t>
            </w:r>
            <w:r w:rsidR="005F7151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r w:rsidR="00810794">
              <w:rPr>
                <w:color w:val="000000"/>
                <w:sz w:val="16"/>
                <w:szCs w:val="16"/>
                <w:lang w:val="ru-RU"/>
              </w:rPr>
              <w:t>3</w:t>
            </w:r>
            <w:r w:rsidR="005F7151">
              <w:rPr>
                <w:color w:val="000000"/>
                <w:sz w:val="16"/>
                <w:szCs w:val="16"/>
                <w:lang w:val="ru-RU"/>
              </w:rPr>
              <w:t xml:space="preserve"> ст. </w:t>
            </w:r>
            <w:r w:rsidR="00810794">
              <w:rPr>
                <w:color w:val="000000"/>
                <w:sz w:val="16"/>
                <w:szCs w:val="16"/>
                <w:lang w:val="ru-RU"/>
              </w:rPr>
              <w:t>29</w:t>
            </w:r>
            <w:bookmarkStart w:id="0" w:name="_GoBack"/>
            <w:bookmarkEnd w:id="0"/>
            <w:r w:rsidR="005F7151">
              <w:rPr>
                <w:color w:val="000000"/>
                <w:sz w:val="16"/>
                <w:szCs w:val="16"/>
                <w:lang w:val="ru-RU"/>
              </w:rPr>
              <w:t xml:space="preserve"> Положения о закупках ОАО </w:t>
            </w:r>
            <w:r w:rsidR="005F7151" w:rsidRPr="005F7151">
              <w:rPr>
                <w:color w:val="000000"/>
                <w:sz w:val="16"/>
                <w:szCs w:val="16"/>
                <w:lang w:val="ru-RU"/>
              </w:rPr>
              <w:t>«Богдановичский комбикормовый завод»</w:t>
            </w:r>
          </w:p>
        </w:tc>
      </w:tr>
    </w:tbl>
    <w:p w:rsidR="00252A0E" w:rsidRPr="006F008D" w:rsidRDefault="00252A0E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Pr="006F008D" w:rsidRDefault="009671A2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235C0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 w:rsidR="00562BB8">
        <w:rPr>
          <w:b/>
          <w:i/>
          <w:color w:val="000000"/>
          <w:sz w:val="16"/>
          <w:lang w:val="ru-RU"/>
        </w:rPr>
        <w:t xml:space="preserve">не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</w:t>
      </w:r>
      <w:r w:rsidR="00562BB8">
        <w:rPr>
          <w:color w:val="000000"/>
          <w:sz w:val="16"/>
          <w:lang w:val="ru-RU"/>
        </w:rPr>
        <w:t xml:space="preserve"> одном</w:t>
      </w:r>
      <w:r w:rsidR="004B0411" w:rsidRPr="006F008D">
        <w:rPr>
          <w:color w:val="000000"/>
          <w:sz w:val="16"/>
          <w:lang w:val="ru-RU"/>
        </w:rPr>
        <w:t xml:space="preserve"> экземпляр</w:t>
      </w:r>
      <w:r w:rsidR="00562BB8">
        <w:rPr>
          <w:color w:val="000000"/>
          <w:sz w:val="16"/>
          <w:lang w:val="ru-RU"/>
        </w:rPr>
        <w:t>е</w:t>
      </w:r>
      <w:r w:rsidR="004B0411" w:rsidRPr="006F008D">
        <w:rPr>
          <w:color w:val="000000"/>
          <w:sz w:val="16"/>
          <w:lang w:val="ru-RU"/>
        </w:rPr>
        <w:t>, которы</w:t>
      </w:r>
      <w:r w:rsidR="00562BB8">
        <w:rPr>
          <w:color w:val="000000"/>
          <w:sz w:val="16"/>
          <w:lang w:val="ru-RU"/>
        </w:rPr>
        <w:t>й</w:t>
      </w:r>
      <w:r w:rsidR="004B0411" w:rsidRPr="006F008D">
        <w:rPr>
          <w:color w:val="000000"/>
          <w:sz w:val="16"/>
          <w:lang w:val="ru-RU"/>
        </w:rPr>
        <w:t xml:space="preserve"> остается у Заказчика</w:t>
      </w:r>
      <w:r w:rsidR="00562BB8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9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562BB8">
        <w:rPr>
          <w:color w:val="000000"/>
          <w:sz w:val="16"/>
          <w:lang w:val="ru-RU"/>
        </w:rPr>
        <w:t xml:space="preserve">, </w:t>
      </w:r>
      <w:hyperlink r:id="rId10" w:history="1">
        <w:r w:rsidR="00562BB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62BB8">
        <w:rPr>
          <w:color w:val="000000"/>
          <w:sz w:val="16"/>
          <w:lang w:val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11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06" w:rsidRDefault="00F84206" w:rsidP="00230CEA">
      <w:r>
        <w:separator/>
      </w:r>
    </w:p>
  </w:endnote>
  <w:endnote w:type="continuationSeparator" w:id="0">
    <w:p w:rsidR="00F84206" w:rsidRDefault="00F8420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562BB8">
      <w:rPr>
        <w:b/>
        <w:smallCaps/>
        <w:color w:val="000000"/>
        <w:sz w:val="20"/>
        <w:lang w:val="ru-RU"/>
      </w:rPr>
      <w:t>2916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1079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10794">
      <w:rPr>
        <w:b/>
        <w:bCs/>
        <w:noProof/>
      </w:rPr>
      <w:t>2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06" w:rsidRDefault="00F84206" w:rsidP="00230CEA">
      <w:r>
        <w:separator/>
      </w:r>
    </w:p>
  </w:footnote>
  <w:footnote w:type="continuationSeparator" w:id="0">
    <w:p w:rsidR="00F84206" w:rsidRDefault="00F84206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2D32A92"/>
    <w:multiLevelType w:val="hybridMultilevel"/>
    <w:tmpl w:val="A26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62BB8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151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10794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206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2016-06-10T09:06:00Z</cp:lastPrinted>
  <dcterms:created xsi:type="dcterms:W3CDTF">2016-06-10T09:05:00Z</dcterms:created>
  <dcterms:modified xsi:type="dcterms:W3CDTF">2016-06-10T09:06:00Z</dcterms:modified>
</cp:coreProperties>
</file>