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E2A7D">
        <w:rPr>
          <w:b/>
          <w:smallCaps/>
          <w:color w:val="000000"/>
          <w:sz w:val="20"/>
          <w:lang w:val="ru-RU"/>
        </w:rPr>
        <w:t>3254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9E2A7D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3254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30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сентября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024924" w:rsidP="009E2A7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E2A7D">
              <w:rPr>
                <w:color w:val="000000"/>
                <w:sz w:val="16"/>
                <w:lang w:val="ru-RU"/>
              </w:rPr>
              <w:t>07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 w:rsidR="009E2A7D"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9E2A7D">
        <w:rPr>
          <w:color w:val="000000"/>
          <w:sz w:val="16"/>
          <w:lang w:val="ru-RU"/>
        </w:rPr>
        <w:t>03</w:t>
      </w:r>
      <w:r>
        <w:rPr>
          <w:color w:val="000000"/>
          <w:sz w:val="16"/>
          <w:lang w:val="ru-RU"/>
        </w:rPr>
        <w:t>.</w:t>
      </w:r>
      <w:r w:rsidR="009E2A7D">
        <w:rPr>
          <w:color w:val="000000"/>
          <w:sz w:val="16"/>
          <w:lang w:val="ru-RU"/>
        </w:rPr>
        <w:t>10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9E2A7D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9E2A7D">
        <w:rPr>
          <w:color w:val="000000"/>
          <w:sz w:val="16"/>
          <w:lang w:val="ru-RU"/>
        </w:rPr>
        <w:t>11</w:t>
      </w:r>
      <w:r w:rsidR="00252A0E">
        <w:rPr>
          <w:color w:val="000000"/>
          <w:sz w:val="16"/>
          <w:lang w:val="ru-RU"/>
        </w:rPr>
        <w:t>:</w:t>
      </w:r>
      <w:r w:rsidR="009E2A7D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9E2A7D">
        <w:rPr>
          <w:color w:val="000000"/>
          <w:sz w:val="16"/>
          <w:lang w:val="ru-RU"/>
        </w:rPr>
        <w:t>06</w:t>
      </w:r>
      <w:r w:rsidR="0032434C" w:rsidRPr="006F008D">
        <w:rPr>
          <w:color w:val="000000"/>
          <w:sz w:val="16"/>
          <w:lang w:val="ru-RU"/>
        </w:rPr>
        <w:t>.</w:t>
      </w:r>
      <w:r w:rsidR="009E2A7D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9E2A7D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9E2A7D">
        <w:rPr>
          <w:color w:val="000000"/>
          <w:sz w:val="16"/>
          <w:lang w:val="ru-RU"/>
        </w:rPr>
        <w:t>11</w:t>
      </w:r>
      <w:r w:rsidR="006B4D7F">
        <w:rPr>
          <w:color w:val="000000"/>
          <w:sz w:val="16"/>
          <w:lang w:val="ru-RU"/>
        </w:rPr>
        <w:t>:</w:t>
      </w:r>
      <w:r w:rsidR="009E2A7D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4842"/>
        <w:gridCol w:w="1683"/>
      </w:tblGrid>
      <w:tr w:rsidR="009E2A7D" w:rsidRPr="009E2A7D" w:rsidTr="00112165">
        <w:trPr>
          <w:trHeight w:val="628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9F5FB6" w:rsidRDefault="009E2A7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Default="009E2A7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</w:t>
            </w:r>
          </w:p>
          <w:p w:rsidR="009E2A7D" w:rsidRPr="009F5FB6" w:rsidRDefault="009E2A7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9E2A7D" w:rsidRPr="00950858" w:rsidTr="001F1EC1">
        <w:trPr>
          <w:trHeight w:val="287"/>
        </w:trPr>
        <w:tc>
          <w:tcPr>
            <w:tcW w:w="7959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9E2A7D" w:rsidRDefault="009E2A7D" w:rsidP="009E2A7D">
            <w:pPr>
              <w:rPr>
                <w:b/>
                <w:sz w:val="16"/>
                <w:szCs w:val="16"/>
                <w:u w:val="single"/>
                <w:lang w:val="ru-RU"/>
              </w:rPr>
            </w:pPr>
            <w:r w:rsidRPr="009E2A7D">
              <w:rPr>
                <w:b/>
                <w:sz w:val="16"/>
                <w:szCs w:val="16"/>
                <w:u w:val="single"/>
                <w:lang w:val="ru-RU"/>
              </w:rPr>
              <w:t xml:space="preserve">Оконные конструкции и сопутствующие материалы. </w:t>
            </w:r>
          </w:p>
          <w:p w:rsidR="009E2A7D" w:rsidRPr="009E2A7D" w:rsidRDefault="009E2A7D" w:rsidP="009E2A7D">
            <w:pPr>
              <w:rPr>
                <w:sz w:val="16"/>
                <w:szCs w:val="16"/>
                <w:u w:val="single"/>
                <w:lang w:val="ru-RU"/>
              </w:rPr>
            </w:pPr>
          </w:p>
          <w:tbl>
            <w:tblPr>
              <w:tblStyle w:val="a3"/>
              <w:tblW w:w="7930" w:type="dxa"/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6227"/>
              <w:gridCol w:w="685"/>
              <w:gridCol w:w="567"/>
            </w:tblGrid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2A7D">
                    <w:rPr>
                      <w:b/>
                      <w:sz w:val="16"/>
                      <w:szCs w:val="16"/>
                    </w:rPr>
                    <w:t>№</w:t>
                  </w:r>
                </w:p>
                <w:p w:rsidR="009E2A7D" w:rsidRPr="009E2A7D" w:rsidRDefault="009E2A7D" w:rsidP="004123F5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2A7D">
                    <w:rPr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2A7D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2A7D">
                    <w:rPr>
                      <w:b/>
                      <w:sz w:val="16"/>
                      <w:szCs w:val="16"/>
                    </w:rPr>
                    <w:t>Ед.</w:t>
                  </w:r>
                </w:p>
                <w:p w:rsidR="009E2A7D" w:rsidRPr="009E2A7D" w:rsidRDefault="009E2A7D" w:rsidP="004123F5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2A7D">
                    <w:rPr>
                      <w:b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suppressAutoHyphens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E2A7D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2330х1150, глухое, профить "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685" w:type="dxa"/>
                  <w:shd w:val="clear" w:color="auto" w:fill="auto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2330х900  с одной створкой, профить "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6227" w:type="dxa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2330х910 глухое, профить "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2330х980  глухое, профить "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" 3-х камерный, остекление в 1 стекло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2330х1030 глухое, профи</w:t>
                  </w:r>
                  <w:bookmarkStart w:id="0" w:name="_GoBack"/>
                  <w:bookmarkEnd w:id="0"/>
                  <w:r w:rsidRPr="009E2A7D">
                    <w:rPr>
                      <w:sz w:val="16"/>
                      <w:szCs w:val="16"/>
                      <w:lang w:val="ru-RU" w:eastAsia="ru-RU"/>
                    </w:rPr>
                    <w:t>ль “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” 3-х камерный, остекление в 1 стекло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2290х1030 глухое, профиль “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” 3-х камерный, остекление в 1 стекло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2290х900 с одной створкой, профиль “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” 3-х камерный, остекление в 1 стекло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2300х1030 глухое, профиль “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” 3-х камерный, остекление в 2 стекла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Оконная конструкция (1 ств.) 2300х900 с одной, профиль “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>” 3-х камерный, остекление в 2 стекла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Шт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 xml:space="preserve">Слив шириной 200 мм, толщина 0,5 мм. 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 xml:space="preserve">(оцинков.белый) 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м/п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val="ru-RU"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>Усилитель (змейка) под 3-х камерный профиль "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Veka</w:t>
                  </w:r>
                  <w:r w:rsidRPr="009E2A7D">
                    <w:rPr>
                      <w:sz w:val="16"/>
                      <w:szCs w:val="16"/>
                      <w:lang w:val="ru-RU" w:eastAsia="ru-RU"/>
                    </w:rPr>
                    <w:t xml:space="preserve">" 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м/п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ind w:right="-118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60,77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 xml:space="preserve">Нащельник наружный  шириной100 мм. толщина 0,5 мм.  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(оцинков.белый)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м/п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 xml:space="preserve">Нащельник наружный  шириной150 мм. толщина 0,5 мм.  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(оцинков.белый)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м/п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  <w:tr w:rsidR="009E2A7D" w:rsidRPr="009E2A7D" w:rsidTr="004123F5">
              <w:tc>
                <w:tcPr>
                  <w:tcW w:w="451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6227" w:type="dxa"/>
                  <w:vAlign w:val="center"/>
                </w:tcPr>
                <w:p w:rsidR="009E2A7D" w:rsidRPr="009E2A7D" w:rsidRDefault="009E2A7D" w:rsidP="004123F5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val="ru-RU" w:eastAsia="ru-RU"/>
                    </w:rPr>
                    <w:t xml:space="preserve">Нащельник наружный  шириной300 мм. толщина 0,5 мм.  </w:t>
                  </w:r>
                  <w:r w:rsidRPr="009E2A7D">
                    <w:rPr>
                      <w:sz w:val="16"/>
                      <w:szCs w:val="16"/>
                      <w:lang w:eastAsia="ru-RU"/>
                    </w:rPr>
                    <w:t>(оцинков.белый)</w:t>
                  </w:r>
                </w:p>
              </w:tc>
              <w:tc>
                <w:tcPr>
                  <w:tcW w:w="685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м/п</w:t>
                  </w:r>
                </w:p>
              </w:tc>
              <w:tc>
                <w:tcPr>
                  <w:tcW w:w="567" w:type="dxa"/>
                  <w:vAlign w:val="center"/>
                </w:tcPr>
                <w:p w:rsidR="009E2A7D" w:rsidRPr="009E2A7D" w:rsidRDefault="009E2A7D" w:rsidP="004123F5">
                  <w:pPr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9E2A7D">
                    <w:rPr>
                      <w:sz w:val="16"/>
                      <w:szCs w:val="16"/>
                      <w:lang w:eastAsia="ru-RU"/>
                    </w:rPr>
                    <w:t>60</w:t>
                  </w:r>
                </w:p>
              </w:tc>
            </w:tr>
          </w:tbl>
          <w:p w:rsidR="009E2A7D" w:rsidRPr="009F5FB6" w:rsidRDefault="009E2A7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Default="009E2A7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E2A7D">
              <w:rPr>
                <w:b/>
                <w:smallCaps/>
                <w:color w:val="000000"/>
                <w:sz w:val="16"/>
                <w:lang w:val="ru-RU"/>
              </w:rPr>
              <w:t xml:space="preserve">638 125 рублей </w:t>
            </w:r>
          </w:p>
          <w:p w:rsidR="009E2A7D" w:rsidRPr="009F5FB6" w:rsidRDefault="009E2A7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E2A7D">
              <w:rPr>
                <w:b/>
                <w:smallCaps/>
                <w:color w:val="000000"/>
                <w:sz w:val="16"/>
                <w:lang w:val="ru-RU"/>
              </w:rPr>
              <w:t>31 копейка.</w:t>
            </w:r>
          </w:p>
        </w:tc>
      </w:tr>
      <w:tr w:rsidR="009E2A7D" w:rsidRPr="009E2A7D" w:rsidTr="00DC7A1C">
        <w:trPr>
          <w:trHeight w:val="26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862E94" w:rsidRDefault="009E2A7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9E2A7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9E2A7D" w:rsidRPr="009E2A7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Гарантийный срок на Товар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9E2A7D" w:rsidRPr="009E2A7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 xml:space="preserve"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9E2A7D" w:rsidRPr="006F008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Товар должен быть новым, (не бывшим в эксплуатации), год выпуска 2016 гг.</w:t>
            </w:r>
          </w:p>
        </w:tc>
      </w:tr>
      <w:tr w:rsidR="009E2A7D" w:rsidRPr="009E2A7D" w:rsidTr="00063195">
        <w:trPr>
          <w:trHeight w:val="26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6F008D" w:rsidRDefault="009E2A7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6F008D" w:rsidRDefault="009E2A7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10 дней с моменты подписания Договора и Спецификации.</w:t>
            </w:r>
          </w:p>
        </w:tc>
      </w:tr>
      <w:tr w:rsidR="009E2A7D" w:rsidRPr="009E2A7D" w:rsidTr="006E244E">
        <w:trPr>
          <w:trHeight w:val="29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6F008D" w:rsidRDefault="009E2A7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2A7D" w:rsidRPr="009E2A7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- 30% - предоплата в течение 7 дней с момента подписания настоящего договора и Спецификации;</w:t>
            </w:r>
          </w:p>
          <w:p w:rsidR="009E2A7D" w:rsidRPr="009E2A7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- 70% - в течение 14 дней с момента поступления Товара на склад Покупателя.</w:t>
            </w:r>
          </w:p>
          <w:p w:rsidR="009E2A7D" w:rsidRPr="006F008D" w:rsidRDefault="009E2A7D" w:rsidP="009E2A7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9E2A7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9E2A7D">
        <w:rPr>
          <w:color w:val="000000"/>
          <w:sz w:val="16"/>
          <w:lang w:val="ru-RU"/>
        </w:rPr>
        <w:t xml:space="preserve">, </w:t>
      </w:r>
      <w:hyperlink r:id="rId8" w:history="1">
        <w:r w:rsidR="009E2A7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E2A7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участников:</w:t>
      </w:r>
    </w:p>
    <w:p w:rsidR="00950858" w:rsidRPr="009E2A7D" w:rsidRDefault="009E2A7D" w:rsidP="009E2A7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9E2A7D">
        <w:rPr>
          <w:b/>
          <w:i/>
          <w:color w:val="000000"/>
          <w:sz w:val="16"/>
          <w:lang w:val="ru-RU"/>
        </w:rPr>
        <w:t>Общество с ограниченной ответственностью "АШ и ЭР"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9E2A7D">
        <w:rPr>
          <w:b/>
          <w:i/>
          <w:color w:val="000000"/>
          <w:sz w:val="16"/>
          <w:lang w:val="ru-RU"/>
        </w:rPr>
        <w:t>623530</w:t>
      </w:r>
      <w:r>
        <w:rPr>
          <w:b/>
          <w:i/>
          <w:color w:val="000000"/>
          <w:sz w:val="16"/>
          <w:lang w:val="ru-RU"/>
        </w:rPr>
        <w:t xml:space="preserve"> </w:t>
      </w:r>
      <w:r w:rsidRPr="009E2A7D">
        <w:rPr>
          <w:b/>
          <w:i/>
          <w:color w:val="000000"/>
          <w:sz w:val="16"/>
          <w:lang w:val="ru-RU"/>
        </w:rPr>
        <w:t>Свердловская обл</w:t>
      </w:r>
      <w:r>
        <w:rPr>
          <w:b/>
          <w:i/>
          <w:color w:val="000000"/>
          <w:sz w:val="16"/>
          <w:lang w:val="ru-RU"/>
        </w:rPr>
        <w:t xml:space="preserve">асть, </w:t>
      </w:r>
      <w:r w:rsidRPr="009E2A7D">
        <w:rPr>
          <w:b/>
          <w:i/>
          <w:color w:val="000000"/>
          <w:sz w:val="16"/>
          <w:lang w:val="ru-RU"/>
        </w:rPr>
        <w:t>р-н Богдановичский</w:t>
      </w:r>
      <w:r>
        <w:rPr>
          <w:b/>
          <w:i/>
          <w:color w:val="000000"/>
          <w:sz w:val="16"/>
          <w:lang w:val="ru-RU"/>
        </w:rPr>
        <w:t xml:space="preserve">, </w:t>
      </w:r>
      <w:r w:rsidRPr="009E2A7D">
        <w:rPr>
          <w:b/>
          <w:i/>
          <w:color w:val="000000"/>
          <w:sz w:val="16"/>
          <w:lang w:val="ru-RU"/>
        </w:rPr>
        <w:t>г Богданович</w:t>
      </w:r>
      <w:r>
        <w:rPr>
          <w:b/>
          <w:i/>
          <w:color w:val="000000"/>
          <w:sz w:val="16"/>
          <w:lang w:val="ru-RU"/>
        </w:rPr>
        <w:t xml:space="preserve">, </w:t>
      </w:r>
      <w:r w:rsidRPr="009E2A7D">
        <w:rPr>
          <w:b/>
          <w:i/>
          <w:color w:val="000000"/>
          <w:sz w:val="16"/>
          <w:lang w:val="ru-RU"/>
        </w:rPr>
        <w:t>ул Строителей, 7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p w:rsidR="00252A0E" w:rsidRPr="006F008D" w:rsidRDefault="009E2A7D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>
        <w:rPr>
          <w:b/>
          <w:i/>
          <w:color w:val="000000"/>
          <w:sz w:val="12"/>
          <w:lang w:val="ru-RU"/>
        </w:rPr>
        <w:t>-</w:t>
      </w: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E2A7D" w:rsidRDefault="009E2A7D" w:rsidP="004123F5">
            <w:pPr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635 047 рублей </w:t>
            </w:r>
          </w:p>
          <w:p w:rsidR="00235C02" w:rsidRPr="006F008D" w:rsidRDefault="009E2A7D" w:rsidP="004123F5">
            <w:pPr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60 копеек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Default="009E2A7D" w:rsidP="004123F5">
            <w:pPr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06.10.2016</w:t>
            </w:r>
          </w:p>
          <w:p w:rsidR="009E2A7D" w:rsidRPr="006F008D" w:rsidRDefault="009E2A7D" w:rsidP="004123F5">
            <w:pPr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10.40.00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9E2A7D" w:rsidP="004123F5">
            <w:pPr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E2A7D">
              <w:rPr>
                <w:b/>
                <w:color w:val="000000"/>
                <w:sz w:val="16"/>
                <w:lang w:val="ru-RU"/>
              </w:rPr>
              <w:t>ООО "АШ и ЭР"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123F5">
            <w:pPr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4123F5">
            <w:pPr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123F5">
            <w:pPr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9E2A7D">
        <w:rPr>
          <w:color w:val="000000"/>
          <w:sz w:val="16"/>
          <w:lang w:val="ru-RU"/>
        </w:rPr>
        <w:t xml:space="preserve">, </w:t>
      </w:r>
      <w:hyperlink r:id="rId10" w:history="1">
        <w:r w:rsidR="009E2A7D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9E2A7D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0C" w:rsidRDefault="00944D0C" w:rsidP="00230CEA">
      <w:r>
        <w:separator/>
      </w:r>
    </w:p>
  </w:endnote>
  <w:endnote w:type="continuationSeparator" w:id="0">
    <w:p w:rsidR="00944D0C" w:rsidRDefault="00944D0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E2A7D">
      <w:rPr>
        <w:b/>
        <w:smallCaps/>
        <w:color w:val="000000"/>
        <w:sz w:val="20"/>
        <w:lang w:val="ru-RU"/>
      </w:rPr>
      <w:t>3254</w:t>
    </w:r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123F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123F5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0C" w:rsidRDefault="00944D0C" w:rsidP="00230CEA">
      <w:r>
        <w:separator/>
      </w:r>
    </w:p>
  </w:footnote>
  <w:footnote w:type="continuationSeparator" w:id="0">
    <w:p w:rsidR="00944D0C" w:rsidRDefault="00944D0C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7DC2"/>
    <w:multiLevelType w:val="hybridMultilevel"/>
    <w:tmpl w:val="B6B4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A6B"/>
    <w:rsid w:val="004123F5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2A7D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2016-10-07T06:37:00Z</cp:lastPrinted>
  <dcterms:created xsi:type="dcterms:W3CDTF">2016-10-07T06:38:00Z</dcterms:created>
  <dcterms:modified xsi:type="dcterms:W3CDTF">2016-10-07T06:38:00Z</dcterms:modified>
</cp:coreProperties>
</file>