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EC" w:rsidRPr="004B5807" w:rsidRDefault="00535FEC" w:rsidP="00535FEC">
      <w:pPr>
        <w:autoSpaceDE w:val="0"/>
        <w:autoSpaceDN w:val="0"/>
        <w:adjustRightInd w:val="0"/>
        <w:spacing w:after="0" w:line="240" w:lineRule="auto"/>
        <w:jc w:val="center"/>
        <w:rPr>
          <w:rFonts w:ascii="Times New Roman" w:hAnsi="Times New Roman" w:cs="Times New Roman"/>
          <w:sz w:val="24"/>
          <w:szCs w:val="24"/>
        </w:rPr>
      </w:pPr>
      <w:r w:rsidRPr="004B5807">
        <w:rPr>
          <w:rFonts w:ascii="Times New Roman" w:hAnsi="Times New Roman" w:cs="Times New Roman"/>
          <w:b/>
          <w:bCs/>
          <w:sz w:val="24"/>
          <w:szCs w:val="24"/>
        </w:rPr>
        <w:t>ПРОТОКОЛ</w:t>
      </w:r>
      <w:r>
        <w:rPr>
          <w:rFonts w:ascii="Times New Roman" w:hAnsi="Times New Roman" w:cs="Times New Roman"/>
          <w:b/>
          <w:bCs/>
          <w:sz w:val="24"/>
          <w:szCs w:val="24"/>
        </w:rPr>
        <w:t xml:space="preserve"> </w:t>
      </w:r>
    </w:p>
    <w:p w:rsidR="00535FEC" w:rsidRPr="004B5807" w:rsidRDefault="00535FEC" w:rsidP="00535FEC">
      <w:pPr>
        <w:autoSpaceDE w:val="0"/>
        <w:autoSpaceDN w:val="0"/>
        <w:adjustRightInd w:val="0"/>
        <w:spacing w:after="0" w:line="240" w:lineRule="auto"/>
        <w:jc w:val="center"/>
        <w:rPr>
          <w:rFonts w:ascii="Times New Roman" w:hAnsi="Times New Roman" w:cs="Times New Roman"/>
          <w:sz w:val="24"/>
          <w:szCs w:val="24"/>
        </w:rPr>
      </w:pPr>
      <w:r w:rsidRPr="004B5807">
        <w:rPr>
          <w:rFonts w:ascii="Times New Roman" w:hAnsi="Times New Roman" w:cs="Times New Roman"/>
          <w:sz w:val="24"/>
          <w:szCs w:val="24"/>
        </w:rPr>
        <w:t>вскрытия конвертов с заявками на участие</w:t>
      </w:r>
    </w:p>
    <w:p w:rsidR="00535FEC" w:rsidRPr="004B5807" w:rsidRDefault="00535FEC" w:rsidP="00535FEC">
      <w:pPr>
        <w:autoSpaceDE w:val="0"/>
        <w:autoSpaceDN w:val="0"/>
        <w:adjustRightInd w:val="0"/>
        <w:spacing w:after="0" w:line="240" w:lineRule="auto"/>
        <w:jc w:val="center"/>
        <w:rPr>
          <w:rFonts w:ascii="Times New Roman" w:hAnsi="Times New Roman" w:cs="Times New Roman"/>
          <w:sz w:val="24"/>
          <w:szCs w:val="24"/>
        </w:rPr>
      </w:pPr>
      <w:r w:rsidRPr="004B5807">
        <w:rPr>
          <w:rFonts w:ascii="Times New Roman" w:hAnsi="Times New Roman" w:cs="Times New Roman"/>
          <w:sz w:val="24"/>
          <w:szCs w:val="24"/>
        </w:rPr>
        <w:t xml:space="preserve">в </w:t>
      </w:r>
      <w:r>
        <w:rPr>
          <w:rFonts w:ascii="Times New Roman" w:hAnsi="Times New Roman" w:cs="Times New Roman"/>
          <w:sz w:val="24"/>
          <w:szCs w:val="24"/>
        </w:rPr>
        <w:t>запросе предложений № 3037 от 07.07.2016г.</w:t>
      </w:r>
    </w:p>
    <w:p w:rsidR="00535FEC" w:rsidRPr="004B5807"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Pr="004B5807" w:rsidRDefault="00535FEC" w:rsidP="00535FEC">
      <w:pPr>
        <w:autoSpaceDE w:val="0"/>
        <w:autoSpaceDN w:val="0"/>
        <w:adjustRightInd w:val="0"/>
        <w:spacing w:after="0" w:line="240" w:lineRule="auto"/>
        <w:jc w:val="both"/>
        <w:rPr>
          <w:rFonts w:ascii="Times New Roman" w:hAnsi="Times New Roman" w:cs="Times New Roman"/>
          <w:sz w:val="24"/>
          <w:szCs w:val="24"/>
        </w:rPr>
      </w:pPr>
      <w:r w:rsidRPr="004B5807">
        <w:rPr>
          <w:rFonts w:ascii="Times New Roman" w:hAnsi="Times New Roman" w:cs="Times New Roman"/>
          <w:sz w:val="24"/>
          <w:szCs w:val="24"/>
        </w:rPr>
        <w:t xml:space="preserve">г. Богданович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15» июля</w:t>
      </w:r>
      <w:r w:rsidRPr="004B5807">
        <w:rPr>
          <w:rFonts w:ascii="Times New Roman" w:hAnsi="Times New Roman" w:cs="Times New Roman"/>
          <w:sz w:val="24"/>
          <w:szCs w:val="24"/>
        </w:rPr>
        <w:t> 201</w:t>
      </w:r>
      <w:r>
        <w:rPr>
          <w:rFonts w:ascii="Times New Roman" w:hAnsi="Times New Roman" w:cs="Times New Roman"/>
          <w:sz w:val="24"/>
          <w:szCs w:val="24"/>
        </w:rPr>
        <w:t>6</w:t>
      </w:r>
      <w:r w:rsidRPr="004B5807">
        <w:rPr>
          <w:rFonts w:ascii="Times New Roman" w:hAnsi="Times New Roman" w:cs="Times New Roman"/>
          <w:sz w:val="24"/>
          <w:szCs w:val="24"/>
        </w:rPr>
        <w:t>г.</w:t>
      </w:r>
      <w:r w:rsidRPr="004B5807">
        <w:rPr>
          <w:rFonts w:ascii="Times New Roman" w:hAnsi="Times New Roman" w:cs="Times New Roman"/>
          <w:sz w:val="24"/>
          <w:szCs w:val="24"/>
        </w:rPr>
        <w:br/>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sz w:val="24"/>
          <w:szCs w:val="24"/>
        </w:rPr>
        <w:t>Общая информация о запросе предложений.</w:t>
      </w:r>
    </w:p>
    <w:p w:rsidR="00535FEC"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Наименование предмета закупки:</w:t>
      </w:r>
      <w:r w:rsidRPr="005C03AA">
        <w:rPr>
          <w:rFonts w:ascii="Times New Roman" w:hAnsi="Times New Roman" w:cs="Times New Roman"/>
          <w:sz w:val="24"/>
          <w:szCs w:val="24"/>
        </w:rPr>
        <w:t xml:space="preserve"> </w:t>
      </w:r>
      <w:r>
        <w:rPr>
          <w:rFonts w:ascii="Times New Roman" w:hAnsi="Times New Roman" w:cs="Times New Roman"/>
          <w:sz w:val="24"/>
          <w:szCs w:val="24"/>
        </w:rPr>
        <w:t>Замена нории №25</w:t>
      </w:r>
      <w:r w:rsidRPr="006009BD">
        <w:rPr>
          <w:rFonts w:ascii="Times New Roman" w:hAnsi="Times New Roman" w:cs="Times New Roman"/>
          <w:sz w:val="24"/>
          <w:szCs w:val="24"/>
        </w:rPr>
        <w:t xml:space="preserve"> в Производственном корпусе.</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Начальная (максимальная) стоимость:</w:t>
      </w:r>
      <w:r w:rsidRPr="005C03AA">
        <w:rPr>
          <w:rFonts w:ascii="Times New Roman" w:hAnsi="Times New Roman" w:cs="Times New Roman"/>
          <w:sz w:val="24"/>
          <w:szCs w:val="24"/>
        </w:rPr>
        <w:t xml:space="preserve"> </w:t>
      </w:r>
      <w:r w:rsidRPr="00C05AE9">
        <w:rPr>
          <w:rFonts w:ascii="Times New Roman" w:hAnsi="Times New Roman" w:cs="Times New Roman"/>
          <w:sz w:val="24"/>
          <w:szCs w:val="24"/>
        </w:rPr>
        <w:t>358 084 (триста пятьдесят восемь тысяч восемьдесят четыре) рубля 00 копеек.</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Обеспечение заявки:</w:t>
      </w:r>
      <w:r w:rsidRPr="005C03AA">
        <w:rPr>
          <w:rFonts w:ascii="Times New Roman" w:hAnsi="Times New Roman" w:cs="Times New Roman"/>
          <w:sz w:val="24"/>
          <w:szCs w:val="24"/>
        </w:rPr>
        <w:t xml:space="preserve"> не предусмотрено;</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Место выполнения работ:</w:t>
      </w:r>
      <w:r w:rsidRPr="005C03AA">
        <w:rPr>
          <w:rFonts w:ascii="Times New Roman" w:hAnsi="Times New Roman" w:cs="Times New Roman"/>
          <w:sz w:val="24"/>
          <w:szCs w:val="24"/>
        </w:rPr>
        <w:t xml:space="preserve"> Российская Федерация, 623537, Свердловская область г. Богданович, ул. Степана Разина, 64;</w:t>
      </w:r>
    </w:p>
    <w:p w:rsidR="00535FEC" w:rsidRDefault="00535FEC" w:rsidP="00535FE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Сроки выполнения: </w:t>
      </w:r>
    </w:p>
    <w:p w:rsidR="00535FEC" w:rsidRPr="006009BD" w:rsidRDefault="00535FEC" w:rsidP="00535FEC">
      <w:pPr>
        <w:autoSpaceDE w:val="0"/>
        <w:autoSpaceDN w:val="0"/>
        <w:adjustRightInd w:val="0"/>
        <w:spacing w:after="0" w:line="240" w:lineRule="auto"/>
        <w:rPr>
          <w:rFonts w:ascii="Times New Roman" w:hAnsi="Times New Roman" w:cs="Times New Roman"/>
          <w:sz w:val="24"/>
          <w:szCs w:val="24"/>
        </w:rPr>
      </w:pPr>
      <w:r w:rsidRPr="006009BD">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535FEC" w:rsidRDefault="00535FEC" w:rsidP="00535FEC">
      <w:pPr>
        <w:autoSpaceDE w:val="0"/>
        <w:autoSpaceDN w:val="0"/>
        <w:adjustRightInd w:val="0"/>
        <w:spacing w:after="0" w:line="240" w:lineRule="auto"/>
        <w:jc w:val="both"/>
        <w:rPr>
          <w:rFonts w:ascii="Times New Roman" w:hAnsi="Times New Roman" w:cs="Times New Roman"/>
          <w:sz w:val="24"/>
          <w:szCs w:val="24"/>
        </w:rPr>
      </w:pPr>
    </w:p>
    <w:p w:rsidR="00535FEC" w:rsidRPr="00910E68" w:rsidRDefault="00535FEC" w:rsidP="00535FEC">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Заседание проводится в присутствии не менее 50% членов комиссии. Кворум имеется, комиссия правомочна принимать решения по вопросам повестки заседания.</w:t>
      </w:r>
    </w:p>
    <w:p w:rsidR="00535FEC" w:rsidRPr="00910E68" w:rsidRDefault="00535FEC" w:rsidP="00535FEC">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Закупочная комиссия проведет подведение итогов Запроса предложений в срок, указанный в извещении о проведении настоящего Запроса предложений.</w:t>
      </w:r>
    </w:p>
    <w:p w:rsidR="00535FEC" w:rsidRPr="005C03AA" w:rsidRDefault="00535FEC" w:rsidP="00535FEC">
      <w:pPr>
        <w:autoSpaceDE w:val="0"/>
        <w:autoSpaceDN w:val="0"/>
        <w:adjustRightInd w:val="0"/>
        <w:spacing w:after="0" w:line="240" w:lineRule="auto"/>
        <w:rPr>
          <w:rFonts w:ascii="Times New Roman" w:hAnsi="Times New Roman" w:cs="Times New Roman"/>
          <w:sz w:val="24"/>
          <w:szCs w:val="24"/>
        </w:rPr>
      </w:pP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sz w:val="24"/>
          <w:szCs w:val="24"/>
        </w:rPr>
        <w:t>Процедура вскрытия конвертов с заявками на участие в запросе предложений состоялась «</w:t>
      </w:r>
      <w:r>
        <w:rPr>
          <w:rFonts w:ascii="Times New Roman" w:hAnsi="Times New Roman" w:cs="Times New Roman"/>
          <w:sz w:val="24"/>
          <w:szCs w:val="24"/>
        </w:rPr>
        <w:t>14</w:t>
      </w:r>
      <w:r w:rsidRPr="005C03AA">
        <w:rPr>
          <w:rFonts w:ascii="Times New Roman" w:hAnsi="Times New Roman" w:cs="Times New Roman"/>
          <w:sz w:val="24"/>
          <w:szCs w:val="24"/>
        </w:rPr>
        <w:t xml:space="preserve">» </w:t>
      </w:r>
      <w:r>
        <w:rPr>
          <w:rFonts w:ascii="Times New Roman" w:hAnsi="Times New Roman" w:cs="Times New Roman"/>
          <w:sz w:val="24"/>
          <w:szCs w:val="24"/>
        </w:rPr>
        <w:t>июля</w:t>
      </w:r>
      <w:r w:rsidRPr="005C03AA">
        <w:rPr>
          <w:rFonts w:ascii="Times New Roman" w:hAnsi="Times New Roman" w:cs="Times New Roman"/>
          <w:sz w:val="24"/>
          <w:szCs w:val="24"/>
        </w:rPr>
        <w:t xml:space="preserve"> 2016г. по адресу: Российская Федерация, 623537, Свердловская область г. Богданович, ул. Степана Разина, 64, </w:t>
      </w:r>
      <w:proofErr w:type="spellStart"/>
      <w:r w:rsidRPr="005C03AA">
        <w:rPr>
          <w:rFonts w:ascii="Times New Roman" w:hAnsi="Times New Roman" w:cs="Times New Roman"/>
          <w:sz w:val="24"/>
          <w:szCs w:val="24"/>
        </w:rPr>
        <w:t>каб</w:t>
      </w:r>
      <w:proofErr w:type="spellEnd"/>
      <w:r w:rsidRPr="005C03AA">
        <w:rPr>
          <w:rFonts w:ascii="Times New Roman" w:hAnsi="Times New Roman" w:cs="Times New Roman"/>
          <w:sz w:val="24"/>
          <w:szCs w:val="24"/>
        </w:rPr>
        <w:t>. 303</w:t>
      </w:r>
      <w:r>
        <w:rPr>
          <w:rFonts w:ascii="Times New Roman" w:hAnsi="Times New Roman" w:cs="Times New Roman"/>
          <w:sz w:val="24"/>
          <w:szCs w:val="24"/>
        </w:rPr>
        <w:t>,</w:t>
      </w:r>
      <w:r w:rsidRPr="005C03AA">
        <w:rPr>
          <w:rFonts w:ascii="Times New Roman" w:hAnsi="Times New Roman" w:cs="Times New Roman"/>
          <w:sz w:val="24"/>
          <w:szCs w:val="24"/>
        </w:rPr>
        <w:t xml:space="preserve"> начало: 1</w:t>
      </w:r>
      <w:r>
        <w:rPr>
          <w:rFonts w:ascii="Times New Roman" w:hAnsi="Times New Roman" w:cs="Times New Roman"/>
          <w:sz w:val="24"/>
          <w:szCs w:val="24"/>
        </w:rPr>
        <w:t>5</w:t>
      </w:r>
      <w:r w:rsidRPr="005C03AA">
        <w:rPr>
          <w:rFonts w:ascii="Times New Roman" w:hAnsi="Times New Roman" w:cs="Times New Roman"/>
          <w:sz w:val="24"/>
          <w:szCs w:val="24"/>
        </w:rPr>
        <w:t xml:space="preserve"> часов </w:t>
      </w:r>
      <w:r>
        <w:rPr>
          <w:rFonts w:ascii="Times New Roman" w:hAnsi="Times New Roman" w:cs="Times New Roman"/>
          <w:sz w:val="24"/>
          <w:szCs w:val="24"/>
        </w:rPr>
        <w:t>0</w:t>
      </w:r>
      <w:r w:rsidRPr="005C03AA">
        <w:rPr>
          <w:rFonts w:ascii="Times New Roman" w:hAnsi="Times New Roman" w:cs="Times New Roman"/>
          <w:sz w:val="24"/>
          <w:szCs w:val="24"/>
        </w:rPr>
        <w:t>0 минут (время местное).</w:t>
      </w:r>
    </w:p>
    <w:p w:rsidR="00535FEC" w:rsidRPr="005C03AA"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r w:rsidRPr="005C03AA">
        <w:rPr>
          <w:rFonts w:ascii="Times New Roman" w:hAnsi="Times New Roman" w:cs="Times New Roman"/>
          <w:sz w:val="24"/>
          <w:szCs w:val="24"/>
        </w:rPr>
        <w:t xml:space="preserve">На процедуре вскрытия конвертов с заявками на участие в запросе предложений присутствие </w:t>
      </w:r>
      <w:r>
        <w:rPr>
          <w:rFonts w:ascii="Times New Roman" w:hAnsi="Times New Roman" w:cs="Times New Roman"/>
          <w:sz w:val="24"/>
          <w:szCs w:val="24"/>
        </w:rPr>
        <w:t>представителей</w:t>
      </w:r>
      <w:r w:rsidRPr="005C03AA">
        <w:rPr>
          <w:rFonts w:ascii="Times New Roman" w:hAnsi="Times New Roman" w:cs="Times New Roman"/>
          <w:sz w:val="24"/>
          <w:szCs w:val="24"/>
        </w:rPr>
        <w:t xml:space="preserve"> от участников не предусмотрено.</w:t>
      </w:r>
    </w:p>
    <w:p w:rsidR="00535FEC" w:rsidRPr="005C03AA" w:rsidRDefault="00535FEC" w:rsidP="00535FEC">
      <w:pPr>
        <w:pStyle w:val="a3"/>
        <w:autoSpaceDE w:val="0"/>
        <w:autoSpaceDN w:val="0"/>
        <w:adjustRightInd w:val="0"/>
        <w:spacing w:after="0" w:line="240" w:lineRule="auto"/>
        <w:ind w:left="0"/>
        <w:jc w:val="both"/>
        <w:rPr>
          <w:rFonts w:ascii="Times New Roman" w:hAnsi="Times New Roman" w:cs="Times New Roman"/>
          <w:sz w:val="24"/>
          <w:szCs w:val="24"/>
        </w:rPr>
      </w:pPr>
    </w:p>
    <w:p w:rsidR="00535FEC" w:rsidRPr="005C03AA" w:rsidRDefault="00535FEC" w:rsidP="00535FEC">
      <w:pPr>
        <w:pStyle w:val="a3"/>
        <w:autoSpaceDE w:val="0"/>
        <w:autoSpaceDN w:val="0"/>
        <w:adjustRightInd w:val="0"/>
        <w:spacing w:after="0" w:line="240" w:lineRule="auto"/>
        <w:ind w:left="0"/>
        <w:jc w:val="both"/>
        <w:rPr>
          <w:rFonts w:ascii="Times New Roman" w:hAnsi="Times New Roman" w:cs="Times New Roman"/>
          <w:sz w:val="24"/>
          <w:szCs w:val="24"/>
        </w:rPr>
      </w:pPr>
      <w:r w:rsidRPr="005C03AA">
        <w:rPr>
          <w:rFonts w:ascii="Times New Roman" w:hAnsi="Times New Roman" w:cs="Times New Roman"/>
          <w:sz w:val="24"/>
          <w:szCs w:val="24"/>
        </w:rPr>
        <w:t>До окончания</w:t>
      </w:r>
      <w:r>
        <w:rPr>
          <w:rFonts w:ascii="Times New Roman" w:hAnsi="Times New Roman" w:cs="Times New Roman"/>
          <w:sz w:val="24"/>
          <w:szCs w:val="24"/>
        </w:rPr>
        <w:t>,</w:t>
      </w:r>
      <w:r w:rsidRPr="005C03AA">
        <w:rPr>
          <w:rFonts w:ascii="Times New Roman" w:hAnsi="Times New Roman" w:cs="Times New Roman"/>
          <w:sz w:val="24"/>
          <w:szCs w:val="24"/>
        </w:rPr>
        <w:t xml:space="preserve"> указанного в извещении о проведении запроса предложени</w:t>
      </w:r>
      <w:r>
        <w:rPr>
          <w:rFonts w:ascii="Times New Roman" w:hAnsi="Times New Roman" w:cs="Times New Roman"/>
          <w:sz w:val="24"/>
          <w:szCs w:val="24"/>
        </w:rPr>
        <w:t>й,</w:t>
      </w:r>
      <w:r w:rsidRPr="005C03AA">
        <w:rPr>
          <w:rFonts w:ascii="Times New Roman" w:hAnsi="Times New Roman" w:cs="Times New Roman"/>
          <w:sz w:val="24"/>
          <w:szCs w:val="24"/>
        </w:rPr>
        <w:t xml:space="preserve"> срока подачи заявок на участие в запросе предложений</w:t>
      </w:r>
      <w:r>
        <w:rPr>
          <w:rFonts w:ascii="Times New Roman" w:hAnsi="Times New Roman" w:cs="Times New Roman"/>
          <w:sz w:val="24"/>
          <w:szCs w:val="24"/>
        </w:rPr>
        <w:t xml:space="preserve"> был</w:t>
      </w:r>
      <w:r w:rsidRPr="005C03AA">
        <w:rPr>
          <w:rFonts w:ascii="Times New Roman" w:hAnsi="Times New Roman" w:cs="Times New Roman"/>
          <w:sz w:val="24"/>
          <w:szCs w:val="24"/>
        </w:rPr>
        <w:t xml:space="preserve"> </w:t>
      </w:r>
      <w:r>
        <w:rPr>
          <w:rFonts w:ascii="Times New Roman" w:hAnsi="Times New Roman" w:cs="Times New Roman"/>
          <w:sz w:val="24"/>
          <w:szCs w:val="24"/>
        </w:rPr>
        <w:t>подан</w:t>
      </w:r>
      <w:r w:rsidRPr="005C03AA">
        <w:rPr>
          <w:rFonts w:ascii="Times New Roman" w:hAnsi="Times New Roman" w:cs="Times New Roman"/>
          <w:sz w:val="24"/>
          <w:szCs w:val="24"/>
        </w:rPr>
        <w:t xml:space="preserve"> </w:t>
      </w:r>
      <w:r w:rsidRPr="006009BD">
        <w:rPr>
          <w:rFonts w:ascii="Times New Roman" w:hAnsi="Times New Roman" w:cs="Times New Roman"/>
          <w:sz w:val="24"/>
          <w:szCs w:val="24"/>
        </w:rPr>
        <w:t>1 (один) конверт с заявкой.</w:t>
      </w:r>
    </w:p>
    <w:p w:rsidR="00535FEC" w:rsidRPr="00EC09E2" w:rsidRDefault="00535FEC" w:rsidP="00535FEC">
      <w:pPr>
        <w:autoSpaceDE w:val="0"/>
        <w:autoSpaceDN w:val="0"/>
        <w:adjustRightInd w:val="0"/>
        <w:spacing w:after="0" w:line="240" w:lineRule="auto"/>
        <w:jc w:val="both"/>
        <w:rPr>
          <w:rFonts w:ascii="Times New Roman" w:hAnsi="Times New Roman" w:cs="Times New Roman"/>
          <w:b/>
          <w:sz w:val="16"/>
          <w:szCs w:val="16"/>
        </w:rPr>
      </w:pPr>
    </w:p>
    <w:p w:rsidR="00535FEC" w:rsidRPr="005C03AA" w:rsidRDefault="00535FEC" w:rsidP="00535FEC">
      <w:pPr>
        <w:autoSpaceDE w:val="0"/>
        <w:autoSpaceDN w:val="0"/>
        <w:adjustRightInd w:val="0"/>
        <w:spacing w:after="0" w:line="240" w:lineRule="auto"/>
        <w:jc w:val="both"/>
        <w:rPr>
          <w:rFonts w:ascii="Times New Roman" w:hAnsi="Times New Roman" w:cs="Times New Roman"/>
          <w:b/>
          <w:sz w:val="24"/>
          <w:szCs w:val="24"/>
        </w:rPr>
      </w:pPr>
      <w:r w:rsidRPr="005C03AA">
        <w:rPr>
          <w:rFonts w:ascii="Times New Roman" w:hAnsi="Times New Roman" w:cs="Times New Roman"/>
          <w:b/>
          <w:sz w:val="24"/>
          <w:szCs w:val="24"/>
        </w:rPr>
        <w:t>Результаты вскрытия конвертов с заявками на участие в запросе предложений:</w:t>
      </w:r>
    </w:p>
    <w:p w:rsidR="00535FEC" w:rsidRDefault="00535FEC" w:rsidP="00535FEC">
      <w:pPr>
        <w:autoSpaceDE w:val="0"/>
        <w:autoSpaceDN w:val="0"/>
        <w:adjustRightInd w:val="0"/>
        <w:spacing w:after="0" w:line="240" w:lineRule="auto"/>
        <w:ind w:firstLine="540"/>
        <w:jc w:val="both"/>
        <w:rPr>
          <w:rFonts w:ascii="Times New Roman" w:hAnsi="Times New Roman" w:cs="Times New Roman"/>
          <w:b/>
          <w:bCs/>
          <w:sz w:val="20"/>
          <w:szCs w:val="20"/>
        </w:rPr>
      </w:pPr>
    </w:p>
    <w:p w:rsidR="00535FEC" w:rsidRPr="00430010" w:rsidRDefault="00535FEC" w:rsidP="00535FEC">
      <w:pPr>
        <w:autoSpaceDE w:val="0"/>
        <w:autoSpaceDN w:val="0"/>
        <w:adjustRightInd w:val="0"/>
        <w:spacing w:after="0" w:line="240" w:lineRule="auto"/>
        <w:ind w:firstLine="540"/>
        <w:jc w:val="both"/>
        <w:rPr>
          <w:rFonts w:ascii="Times New Roman" w:hAnsi="Times New Roman" w:cs="Times New Roman"/>
          <w:sz w:val="20"/>
          <w:szCs w:val="20"/>
        </w:rPr>
      </w:pPr>
      <w:r w:rsidRPr="00430010">
        <w:rPr>
          <w:rFonts w:ascii="Times New Roman" w:hAnsi="Times New Roman" w:cs="Times New Roman"/>
          <w:b/>
          <w:bCs/>
          <w:sz w:val="20"/>
          <w:szCs w:val="20"/>
        </w:rPr>
        <w:t xml:space="preserve">Заявка </w:t>
      </w:r>
      <w:r>
        <w:rPr>
          <w:rFonts w:ascii="Times New Roman" w:hAnsi="Times New Roman" w:cs="Times New Roman"/>
          <w:b/>
          <w:bCs/>
          <w:sz w:val="20"/>
          <w:szCs w:val="20"/>
        </w:rPr>
        <w:t>№</w:t>
      </w:r>
      <w:r w:rsidRPr="00430010">
        <w:rPr>
          <w:rFonts w:ascii="Times New Roman" w:hAnsi="Times New Roman" w:cs="Times New Roman"/>
          <w:b/>
          <w:bCs/>
          <w:sz w:val="20"/>
          <w:szCs w:val="20"/>
        </w:rPr>
        <w:t xml:space="preserve"> </w:t>
      </w:r>
      <w:r>
        <w:rPr>
          <w:rFonts w:ascii="Times New Roman" w:hAnsi="Times New Roman" w:cs="Times New Roman"/>
          <w:b/>
          <w:bCs/>
          <w:sz w:val="20"/>
          <w:szCs w:val="20"/>
        </w:rPr>
        <w:t>1</w:t>
      </w:r>
    </w:p>
    <w:p w:rsidR="00535FEC" w:rsidRPr="00430010" w:rsidRDefault="00535FEC" w:rsidP="00535FEC">
      <w:pPr>
        <w:autoSpaceDE w:val="0"/>
        <w:autoSpaceDN w:val="0"/>
        <w:adjustRightInd w:val="0"/>
        <w:spacing w:after="0" w:line="240" w:lineRule="auto"/>
        <w:ind w:firstLine="540"/>
        <w:jc w:val="both"/>
        <w:rPr>
          <w:rFonts w:ascii="Times New Roman" w:hAnsi="Times New Roman" w:cs="Times New Roman"/>
          <w:sz w:val="20"/>
          <w:szCs w:val="20"/>
        </w:rPr>
      </w:pPr>
    </w:p>
    <w:tbl>
      <w:tblPr>
        <w:tblW w:w="9356"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532"/>
        <w:gridCol w:w="6824"/>
      </w:tblGrid>
      <w:tr w:rsidR="00535FEC" w:rsidRPr="00430010" w:rsidTr="002D1EB1">
        <w:trPr>
          <w:tblCellSpacing w:w="5" w:type="nil"/>
        </w:trPr>
        <w:tc>
          <w:tcPr>
            <w:tcW w:w="2532" w:type="dxa"/>
            <w:tcBorders>
              <w:top w:val="single" w:sz="8" w:space="0" w:color="auto"/>
              <w:left w:val="single" w:sz="8" w:space="0" w:color="auto"/>
              <w:bottom w:val="single" w:sz="8" w:space="0" w:color="auto"/>
              <w:right w:val="single" w:sz="8" w:space="0" w:color="auto"/>
            </w:tcBorders>
          </w:tcPr>
          <w:p w:rsidR="00535FEC" w:rsidRPr="00430010" w:rsidRDefault="00535FEC" w:rsidP="002D1EB1">
            <w:pPr>
              <w:autoSpaceDE w:val="0"/>
              <w:autoSpaceDN w:val="0"/>
              <w:adjustRightInd w:val="0"/>
              <w:spacing w:after="0" w:line="240" w:lineRule="auto"/>
              <w:rPr>
                <w:rFonts w:ascii="Times New Roman" w:hAnsi="Times New Roman" w:cs="Times New Roman"/>
                <w:sz w:val="20"/>
                <w:szCs w:val="20"/>
              </w:rPr>
            </w:pPr>
            <w:r w:rsidRPr="00430010">
              <w:rPr>
                <w:rFonts w:ascii="Times New Roman" w:hAnsi="Times New Roman" w:cs="Times New Roman"/>
                <w:sz w:val="20"/>
                <w:szCs w:val="20"/>
              </w:rPr>
              <w:t xml:space="preserve">Реквизиты подачи конверта         </w:t>
            </w:r>
          </w:p>
        </w:tc>
        <w:tc>
          <w:tcPr>
            <w:tcW w:w="6824" w:type="dxa"/>
            <w:tcBorders>
              <w:top w:val="single" w:sz="8" w:space="0" w:color="auto"/>
              <w:left w:val="single" w:sz="8" w:space="0" w:color="auto"/>
              <w:bottom w:val="single" w:sz="8" w:space="0" w:color="auto"/>
              <w:right w:val="single" w:sz="8" w:space="0" w:color="auto"/>
            </w:tcBorders>
          </w:tcPr>
          <w:p w:rsidR="00535FEC" w:rsidRPr="00430010" w:rsidRDefault="00535FEC" w:rsidP="002D1E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3118/799 14.07.2016г. 13:19</w:t>
            </w:r>
          </w:p>
        </w:tc>
      </w:tr>
      <w:tr w:rsidR="00535FEC" w:rsidRPr="00430010" w:rsidTr="002D1EB1">
        <w:trPr>
          <w:trHeight w:val="20"/>
          <w:tblCellSpacing w:w="5" w:type="nil"/>
        </w:trPr>
        <w:tc>
          <w:tcPr>
            <w:tcW w:w="2532" w:type="dxa"/>
            <w:tcBorders>
              <w:left w:val="single" w:sz="8" w:space="0" w:color="auto"/>
              <w:bottom w:val="single" w:sz="8" w:space="0" w:color="auto"/>
              <w:right w:val="single" w:sz="8" w:space="0" w:color="auto"/>
            </w:tcBorders>
          </w:tcPr>
          <w:p w:rsidR="00535FEC" w:rsidRPr="00430010" w:rsidRDefault="00535FEC" w:rsidP="002D1EB1">
            <w:pPr>
              <w:autoSpaceDE w:val="0"/>
              <w:autoSpaceDN w:val="0"/>
              <w:adjustRightInd w:val="0"/>
              <w:spacing w:after="0" w:line="240" w:lineRule="auto"/>
              <w:rPr>
                <w:rFonts w:ascii="Times New Roman" w:hAnsi="Times New Roman" w:cs="Times New Roman"/>
                <w:sz w:val="20"/>
                <w:szCs w:val="20"/>
              </w:rPr>
            </w:pPr>
            <w:r w:rsidRPr="00430010">
              <w:rPr>
                <w:rFonts w:ascii="Times New Roman" w:hAnsi="Times New Roman" w:cs="Times New Roman"/>
                <w:sz w:val="20"/>
                <w:szCs w:val="20"/>
              </w:rPr>
              <w:t xml:space="preserve">Наименование участника </w:t>
            </w:r>
            <w:r>
              <w:rPr>
                <w:rFonts w:ascii="Times New Roman" w:hAnsi="Times New Roman" w:cs="Times New Roman"/>
                <w:sz w:val="20"/>
                <w:szCs w:val="20"/>
              </w:rPr>
              <w:t>запроса предложений</w:t>
            </w:r>
            <w:r w:rsidRPr="00430010">
              <w:rPr>
                <w:rFonts w:ascii="Times New Roman" w:hAnsi="Times New Roman" w:cs="Times New Roman"/>
                <w:sz w:val="20"/>
                <w:szCs w:val="20"/>
              </w:rPr>
              <w:t xml:space="preserve">                          </w:t>
            </w:r>
          </w:p>
        </w:tc>
        <w:tc>
          <w:tcPr>
            <w:tcW w:w="6824" w:type="dxa"/>
            <w:tcBorders>
              <w:left w:val="single" w:sz="8" w:space="0" w:color="auto"/>
              <w:bottom w:val="single" w:sz="8" w:space="0" w:color="auto"/>
              <w:right w:val="single" w:sz="8" w:space="0" w:color="auto"/>
            </w:tcBorders>
          </w:tcPr>
          <w:p w:rsidR="00535FEC" w:rsidRPr="00430010" w:rsidRDefault="00535FEC" w:rsidP="002D1EB1">
            <w:pPr>
              <w:autoSpaceDE w:val="0"/>
              <w:autoSpaceDN w:val="0"/>
              <w:adjustRightInd w:val="0"/>
              <w:spacing w:after="0" w:line="240" w:lineRule="auto"/>
              <w:rPr>
                <w:rFonts w:ascii="Times New Roman" w:hAnsi="Times New Roman" w:cs="Times New Roman"/>
                <w:sz w:val="20"/>
                <w:szCs w:val="20"/>
              </w:rPr>
            </w:pPr>
            <w:r w:rsidRPr="00B3145C">
              <w:rPr>
                <w:rFonts w:ascii="Times New Roman" w:hAnsi="Times New Roman" w:cs="Times New Roman"/>
                <w:sz w:val="20"/>
                <w:szCs w:val="20"/>
              </w:rPr>
              <w:t>Общество с ограниченной ответственностью "</w:t>
            </w:r>
            <w:proofErr w:type="spellStart"/>
            <w:r w:rsidRPr="00B3145C">
              <w:rPr>
                <w:rFonts w:ascii="Times New Roman" w:hAnsi="Times New Roman" w:cs="Times New Roman"/>
                <w:sz w:val="20"/>
                <w:szCs w:val="20"/>
              </w:rPr>
              <w:t>Спецмонтаж</w:t>
            </w:r>
            <w:proofErr w:type="spellEnd"/>
            <w:r w:rsidRPr="00B3145C">
              <w:rPr>
                <w:rFonts w:ascii="Times New Roman" w:hAnsi="Times New Roman" w:cs="Times New Roman"/>
                <w:sz w:val="20"/>
                <w:szCs w:val="20"/>
              </w:rPr>
              <w:t>-К"</w:t>
            </w:r>
            <w:r>
              <w:rPr>
                <w:rFonts w:ascii="Times New Roman" w:hAnsi="Times New Roman" w:cs="Times New Roman"/>
                <w:sz w:val="20"/>
                <w:szCs w:val="20"/>
              </w:rPr>
              <w:t xml:space="preserve"> </w:t>
            </w:r>
            <w:r w:rsidRPr="00F2400C">
              <w:rPr>
                <w:rFonts w:ascii="Times New Roman" w:hAnsi="Times New Roman" w:cs="Times New Roman"/>
                <w:b/>
                <w:sz w:val="20"/>
                <w:szCs w:val="20"/>
              </w:rPr>
              <w:t>(ООО "</w:t>
            </w:r>
            <w:proofErr w:type="spellStart"/>
            <w:r w:rsidRPr="00F2400C">
              <w:rPr>
                <w:rFonts w:ascii="Times New Roman" w:hAnsi="Times New Roman" w:cs="Times New Roman"/>
                <w:b/>
                <w:sz w:val="20"/>
                <w:szCs w:val="20"/>
              </w:rPr>
              <w:t>Спецмонтаж</w:t>
            </w:r>
            <w:proofErr w:type="spellEnd"/>
            <w:r w:rsidRPr="00F2400C">
              <w:rPr>
                <w:rFonts w:ascii="Times New Roman" w:hAnsi="Times New Roman" w:cs="Times New Roman"/>
                <w:b/>
                <w:sz w:val="20"/>
                <w:szCs w:val="20"/>
              </w:rPr>
              <w:t>-К")</w:t>
            </w:r>
          </w:p>
        </w:tc>
      </w:tr>
      <w:tr w:rsidR="00535FEC" w:rsidRPr="00430010" w:rsidTr="002D1EB1">
        <w:trPr>
          <w:trHeight w:val="164"/>
          <w:tblCellSpacing w:w="5" w:type="nil"/>
        </w:trPr>
        <w:tc>
          <w:tcPr>
            <w:tcW w:w="2532" w:type="dxa"/>
            <w:tcBorders>
              <w:left w:val="single" w:sz="8" w:space="0" w:color="auto"/>
              <w:bottom w:val="single" w:sz="8" w:space="0" w:color="auto"/>
              <w:right w:val="single" w:sz="8" w:space="0" w:color="auto"/>
            </w:tcBorders>
          </w:tcPr>
          <w:p w:rsidR="00535FEC" w:rsidRPr="00430010" w:rsidRDefault="00535FEC" w:rsidP="002D1EB1">
            <w:pPr>
              <w:autoSpaceDE w:val="0"/>
              <w:autoSpaceDN w:val="0"/>
              <w:adjustRightInd w:val="0"/>
              <w:spacing w:after="0" w:line="240" w:lineRule="auto"/>
              <w:rPr>
                <w:rFonts w:ascii="Times New Roman" w:hAnsi="Times New Roman" w:cs="Times New Roman"/>
                <w:sz w:val="20"/>
                <w:szCs w:val="20"/>
              </w:rPr>
            </w:pPr>
            <w:r w:rsidRPr="00430010">
              <w:rPr>
                <w:rFonts w:ascii="Times New Roman" w:hAnsi="Times New Roman" w:cs="Times New Roman"/>
                <w:sz w:val="20"/>
                <w:szCs w:val="20"/>
              </w:rPr>
              <w:t xml:space="preserve">Почтовый адрес                    </w:t>
            </w:r>
          </w:p>
        </w:tc>
        <w:tc>
          <w:tcPr>
            <w:tcW w:w="6824" w:type="dxa"/>
            <w:tcBorders>
              <w:left w:val="single" w:sz="8" w:space="0" w:color="auto"/>
              <w:bottom w:val="single" w:sz="8" w:space="0" w:color="auto"/>
              <w:right w:val="single" w:sz="8" w:space="0" w:color="auto"/>
            </w:tcBorders>
          </w:tcPr>
          <w:p w:rsidR="00535FEC" w:rsidRPr="00430010" w:rsidRDefault="00535FEC" w:rsidP="002D1E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620030 </w:t>
            </w:r>
            <w:r w:rsidRPr="00B3145C">
              <w:rPr>
                <w:rFonts w:ascii="Times New Roman" w:hAnsi="Times New Roman" w:cs="Times New Roman"/>
                <w:sz w:val="20"/>
                <w:szCs w:val="20"/>
              </w:rPr>
              <w:t>Свердловская область</w:t>
            </w:r>
            <w:r>
              <w:rPr>
                <w:rFonts w:ascii="Times New Roman" w:hAnsi="Times New Roman" w:cs="Times New Roman"/>
                <w:sz w:val="20"/>
                <w:szCs w:val="20"/>
              </w:rPr>
              <w:t>,</w:t>
            </w:r>
            <w:r w:rsidRPr="00B3145C">
              <w:rPr>
                <w:rFonts w:ascii="Times New Roman" w:hAnsi="Times New Roman" w:cs="Times New Roman"/>
                <w:sz w:val="20"/>
                <w:szCs w:val="20"/>
              </w:rPr>
              <w:t xml:space="preserve"> г</w:t>
            </w:r>
            <w:r>
              <w:rPr>
                <w:rFonts w:ascii="Times New Roman" w:hAnsi="Times New Roman" w:cs="Times New Roman"/>
                <w:sz w:val="20"/>
                <w:szCs w:val="20"/>
              </w:rPr>
              <w:t>.</w:t>
            </w:r>
            <w:r w:rsidRPr="00B3145C">
              <w:rPr>
                <w:rFonts w:ascii="Times New Roman" w:hAnsi="Times New Roman" w:cs="Times New Roman"/>
                <w:sz w:val="20"/>
                <w:szCs w:val="20"/>
              </w:rPr>
              <w:t xml:space="preserve"> Екатеринбург</w:t>
            </w:r>
            <w:r>
              <w:rPr>
                <w:rFonts w:ascii="Times New Roman" w:hAnsi="Times New Roman" w:cs="Times New Roman"/>
                <w:sz w:val="20"/>
                <w:szCs w:val="20"/>
              </w:rPr>
              <w:t>, ул. Хлебная, дом 22, склад 17.</w:t>
            </w:r>
          </w:p>
        </w:tc>
      </w:tr>
    </w:tbl>
    <w:p w:rsidR="00535FEC" w:rsidRDefault="00535FEC" w:rsidP="00535FEC">
      <w:pPr>
        <w:autoSpaceDE w:val="0"/>
        <w:autoSpaceDN w:val="0"/>
        <w:adjustRightInd w:val="0"/>
        <w:spacing w:after="0" w:line="240" w:lineRule="auto"/>
        <w:ind w:firstLine="540"/>
        <w:jc w:val="both"/>
        <w:rPr>
          <w:rFonts w:ascii="Times New Roman" w:hAnsi="Times New Roman" w:cs="Times New Roman"/>
          <w:b/>
          <w:bCs/>
          <w:sz w:val="20"/>
          <w:szCs w:val="20"/>
        </w:rPr>
      </w:pPr>
    </w:p>
    <w:p w:rsidR="00535FEC" w:rsidRPr="00430010" w:rsidRDefault="00535FEC" w:rsidP="00535FEC">
      <w:pPr>
        <w:autoSpaceDE w:val="0"/>
        <w:autoSpaceDN w:val="0"/>
        <w:adjustRightInd w:val="0"/>
        <w:spacing w:after="0" w:line="240" w:lineRule="auto"/>
        <w:ind w:firstLine="540"/>
        <w:jc w:val="both"/>
        <w:rPr>
          <w:rFonts w:ascii="Times New Roman" w:hAnsi="Times New Roman" w:cs="Times New Roman"/>
          <w:sz w:val="20"/>
          <w:szCs w:val="20"/>
        </w:rPr>
      </w:pPr>
      <w:r w:rsidRPr="00430010">
        <w:rPr>
          <w:rFonts w:ascii="Times New Roman" w:hAnsi="Times New Roman" w:cs="Times New Roman"/>
          <w:b/>
          <w:bCs/>
          <w:sz w:val="20"/>
          <w:szCs w:val="20"/>
        </w:rPr>
        <w:t>Наличие сведений</w:t>
      </w:r>
      <w:r>
        <w:rPr>
          <w:rFonts w:ascii="Times New Roman" w:hAnsi="Times New Roman" w:cs="Times New Roman"/>
          <w:b/>
          <w:bCs/>
          <w:sz w:val="20"/>
          <w:szCs w:val="20"/>
        </w:rPr>
        <w:t xml:space="preserve"> и документов, предусмотренных закупочной</w:t>
      </w:r>
      <w:r w:rsidRPr="00430010">
        <w:rPr>
          <w:rFonts w:ascii="Times New Roman" w:hAnsi="Times New Roman" w:cs="Times New Roman"/>
          <w:b/>
          <w:bCs/>
          <w:sz w:val="20"/>
          <w:szCs w:val="20"/>
        </w:rPr>
        <w:t xml:space="preserve"> документацией</w:t>
      </w:r>
    </w:p>
    <w:p w:rsidR="00535FEC" w:rsidRPr="00430010" w:rsidRDefault="00535FEC" w:rsidP="00535FEC">
      <w:pPr>
        <w:autoSpaceDE w:val="0"/>
        <w:autoSpaceDN w:val="0"/>
        <w:adjustRightInd w:val="0"/>
        <w:spacing w:after="0" w:line="240" w:lineRule="auto"/>
        <w:ind w:firstLine="540"/>
        <w:jc w:val="both"/>
        <w:rPr>
          <w:rFonts w:ascii="Times New Roman" w:hAnsi="Times New Roman" w:cs="Times New Roman"/>
          <w:sz w:val="20"/>
          <w:szCs w:val="20"/>
        </w:rPr>
      </w:pP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134"/>
      </w:tblGrid>
      <w:tr w:rsidR="00535FEC" w:rsidRPr="00430010" w:rsidTr="002D1EB1">
        <w:trPr>
          <w:trHeight w:val="69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Default="00535FEC" w:rsidP="002D1E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p w:rsidR="00535FEC" w:rsidRPr="00430010" w:rsidRDefault="00535FEC" w:rsidP="002D1EB1">
            <w:pPr>
              <w:spacing w:after="0" w:line="240" w:lineRule="auto"/>
              <w:jc w:val="center"/>
              <w:rPr>
                <w:rFonts w:ascii="Times New Roman" w:hAnsi="Times New Roman" w:cs="Times New Roman"/>
                <w:b/>
                <w:color w:val="000000"/>
                <w:sz w:val="20"/>
                <w:szCs w:val="20"/>
              </w:rPr>
            </w:pPr>
            <w:r w:rsidRPr="00430010">
              <w:rPr>
                <w:rFonts w:ascii="Times New Roman" w:hAnsi="Times New Roman" w:cs="Times New Roman"/>
                <w:b/>
                <w:color w:val="000000"/>
                <w:sz w:val="20"/>
                <w:szCs w:val="20"/>
              </w:rPr>
              <w:t>п\п</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430010" w:rsidRDefault="00535FEC" w:rsidP="002D1EB1">
            <w:pPr>
              <w:spacing w:after="0" w:line="240" w:lineRule="auto"/>
              <w:jc w:val="center"/>
              <w:rPr>
                <w:rFonts w:ascii="Times New Roman" w:hAnsi="Times New Roman" w:cs="Times New Roman"/>
                <w:b/>
                <w:color w:val="000000"/>
                <w:sz w:val="20"/>
                <w:szCs w:val="20"/>
              </w:rPr>
            </w:pPr>
            <w:r w:rsidRPr="00430010">
              <w:rPr>
                <w:rFonts w:ascii="Times New Roman" w:hAnsi="Times New Roman" w:cs="Times New Roman"/>
                <w:b/>
                <w:color w:val="000000"/>
                <w:sz w:val="20"/>
                <w:szCs w:val="20"/>
              </w:rPr>
              <w:t>Наименование сведений, документов</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430010" w:rsidRDefault="00535FEC" w:rsidP="002D1EB1">
            <w:pPr>
              <w:spacing w:after="0" w:line="240" w:lineRule="auto"/>
              <w:jc w:val="center"/>
              <w:rPr>
                <w:rFonts w:ascii="Times New Roman" w:hAnsi="Times New Roman" w:cs="Times New Roman"/>
                <w:b/>
                <w:color w:val="000000"/>
                <w:sz w:val="20"/>
                <w:szCs w:val="20"/>
              </w:rPr>
            </w:pPr>
            <w:r w:rsidRPr="00430010">
              <w:rPr>
                <w:rFonts w:ascii="Times New Roman" w:hAnsi="Times New Roman" w:cs="Times New Roman"/>
                <w:b/>
                <w:color w:val="000000"/>
                <w:sz w:val="20"/>
                <w:szCs w:val="20"/>
              </w:rPr>
              <w:t xml:space="preserve">Наличие (кол-во листов) </w:t>
            </w:r>
          </w:p>
        </w:tc>
      </w:tr>
      <w:tr w:rsidR="00535FEC" w:rsidRPr="00430010" w:rsidTr="002D1EB1">
        <w:trPr>
          <w:trHeight w:val="145"/>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spacing w:after="0" w:line="240" w:lineRule="auto"/>
              <w:rPr>
                <w:rFonts w:ascii="Times New Roman" w:hAnsi="Times New Roman" w:cs="Times New Roman"/>
                <w:color w:val="000000"/>
                <w:sz w:val="18"/>
                <w:szCs w:val="18"/>
              </w:rPr>
            </w:pPr>
            <w:r w:rsidRPr="00D13BF5">
              <w:rPr>
                <w:rFonts w:ascii="Times New Roman" w:hAnsi="Times New Roman" w:cs="Times New Roman"/>
                <w:color w:val="000000"/>
                <w:sz w:val="18"/>
                <w:szCs w:val="18"/>
              </w:rPr>
              <w:t>Заявка на участие в запросе предложений (Ф. 6.1)</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1</w:t>
            </w:r>
          </w:p>
        </w:tc>
      </w:tr>
      <w:tr w:rsidR="00535FEC" w:rsidRPr="00430010" w:rsidTr="002D1EB1">
        <w:trPr>
          <w:trHeight w:val="65"/>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2.</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spacing w:after="0" w:line="240" w:lineRule="auto"/>
              <w:rPr>
                <w:rFonts w:ascii="Times New Roman" w:hAnsi="Times New Roman" w:cs="Times New Roman"/>
                <w:color w:val="000000"/>
                <w:sz w:val="18"/>
                <w:szCs w:val="18"/>
              </w:rPr>
            </w:pPr>
            <w:r w:rsidRPr="00D13BF5">
              <w:rPr>
                <w:rFonts w:ascii="Times New Roman" w:hAnsi="Times New Roman" w:cs="Times New Roman"/>
                <w:color w:val="000000"/>
                <w:sz w:val="18"/>
                <w:szCs w:val="18"/>
              </w:rPr>
              <w:t>Опись документов (Ф. 6.2)</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1</w:t>
            </w:r>
          </w:p>
        </w:tc>
      </w:tr>
      <w:tr w:rsidR="00535FEC" w:rsidRPr="00430010" w:rsidTr="002D1EB1">
        <w:trPr>
          <w:trHeight w:val="109"/>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3.</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spacing w:after="0" w:line="240" w:lineRule="auto"/>
              <w:rPr>
                <w:rFonts w:ascii="Times New Roman" w:hAnsi="Times New Roman" w:cs="Times New Roman"/>
                <w:color w:val="000000"/>
                <w:sz w:val="18"/>
                <w:szCs w:val="18"/>
              </w:rPr>
            </w:pPr>
            <w:r w:rsidRPr="00D13BF5">
              <w:rPr>
                <w:rFonts w:ascii="Times New Roman" w:hAnsi="Times New Roman"/>
                <w:color w:val="000000" w:themeColor="text1"/>
                <w:sz w:val="18"/>
                <w:szCs w:val="18"/>
              </w:rPr>
              <w:t>Анкета участника закупки (Ф. 6.3)</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1</w:t>
            </w:r>
          </w:p>
        </w:tc>
      </w:tr>
      <w:tr w:rsidR="00535FEC" w:rsidRPr="00430010" w:rsidTr="002D1EB1">
        <w:trPr>
          <w:trHeight w:val="65"/>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4.</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sidRPr="00D13BF5">
              <w:rPr>
                <w:b w:val="0"/>
                <w:color w:val="000000" w:themeColor="text1"/>
                <w:sz w:val="18"/>
                <w:szCs w:val="18"/>
              </w:rPr>
              <w:t xml:space="preserve">СВЕДЕНИЯ </w:t>
            </w:r>
            <w:r w:rsidRPr="00D13BF5">
              <w:rPr>
                <w:b w:val="0"/>
                <w:bCs/>
                <w:iCs/>
                <w:color w:val="000000" w:themeColor="text1"/>
                <w:sz w:val="18"/>
                <w:szCs w:val="18"/>
              </w:rPr>
              <w:t>по квалификации участника запроса предложений (Ф. 6.4)</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20</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4.1</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sidRPr="00D13BF5">
              <w:rPr>
                <w:b w:val="0"/>
                <w:color w:val="000000" w:themeColor="text1"/>
                <w:sz w:val="18"/>
                <w:szCs w:val="18"/>
              </w:rPr>
              <w:t>Копии актов выполненных работ на изготовление, монтаж, наладку, ремонт, техническое освидетельствование, реконструкцию и эксплуатацию технических устройств (машин и оборудования), применяемых на объектах хранения и переработки растительного сырья не менее 3лет;</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sz w:val="20"/>
                <w:szCs w:val="20"/>
              </w:rPr>
            </w:pPr>
            <w:r w:rsidRPr="00C05AE9">
              <w:rPr>
                <w:rFonts w:ascii="Times New Roman" w:hAnsi="Times New Roman" w:cs="Times New Roman"/>
                <w:sz w:val="20"/>
                <w:szCs w:val="20"/>
              </w:rPr>
              <w:t>11</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lastRenderedPageBreak/>
              <w:t>4.2</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sidRPr="00D13BF5">
              <w:rPr>
                <w:b w:val="0"/>
                <w:color w:val="000000" w:themeColor="text1"/>
                <w:sz w:val="18"/>
                <w:szCs w:val="18"/>
              </w:rPr>
              <w:t>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5.</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В</w:t>
            </w:r>
            <w:r w:rsidRPr="00D13BF5">
              <w:rPr>
                <w:b w:val="0"/>
                <w:color w:val="000000" w:themeColor="text1"/>
                <w:sz w:val="18"/>
                <w:szCs w:val="18"/>
              </w:rPr>
              <w:t>ыписка из единого государственного реестра юридических лиц полученную не ранее чем за шесть месяцев до дня размещения на официальном сайте извещения о проведении запроса предложений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заказа извещения о проведении запроса предложений;</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6</w:t>
            </w:r>
          </w:p>
        </w:tc>
      </w:tr>
      <w:tr w:rsidR="00535FEC" w:rsidRPr="00430010" w:rsidTr="002D1EB1">
        <w:trPr>
          <w:trHeight w:val="255"/>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6.</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Д</w:t>
            </w:r>
            <w:r w:rsidRPr="00D13BF5">
              <w:rPr>
                <w:b w:val="0"/>
                <w:color w:val="000000" w:themeColor="text1"/>
                <w:sz w:val="18"/>
                <w:szCs w:val="18"/>
              </w:rPr>
              <w:t>окументы, удостоверяющих личность (для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7.</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Д</w:t>
            </w:r>
            <w:r w:rsidRPr="00D13BF5">
              <w:rPr>
                <w:b w:val="0"/>
                <w:color w:val="000000" w:themeColor="text1"/>
                <w:sz w:val="18"/>
                <w:szCs w:val="18"/>
              </w:rPr>
              <w:t>окумент, подтверждающий полномочия лица на осуществление действий от имени участника закупки (документы, подтверждающие полномочия лица, выполняющего функции единоличного исполнительного органа, оригинал либо нотариально заверенная копия доверенности, если заявка подписывается по доверенности);</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8.</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У</w:t>
            </w:r>
            <w:r w:rsidRPr="00D13BF5">
              <w:rPr>
                <w:b w:val="0"/>
                <w:color w:val="000000" w:themeColor="text1"/>
                <w:sz w:val="18"/>
                <w:szCs w:val="18"/>
              </w:rPr>
              <w:t xml:space="preserve">чредительные документы участника закупки (копия Устава </w:t>
            </w:r>
            <w:r>
              <w:rPr>
                <w:b w:val="0"/>
                <w:color w:val="000000" w:themeColor="text1"/>
                <w:sz w:val="18"/>
                <w:szCs w:val="18"/>
              </w:rPr>
              <w:t>(с изменениями и дополнениями);</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8</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9.</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Default="00535FEC" w:rsidP="002D1EB1">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С</w:t>
            </w:r>
            <w:r w:rsidRPr="00D13BF5">
              <w:rPr>
                <w:b w:val="0"/>
                <w:color w:val="000000" w:themeColor="text1"/>
                <w:sz w:val="18"/>
                <w:szCs w:val="18"/>
              </w:rPr>
              <w:t>видетельств</w:t>
            </w:r>
            <w:r>
              <w:rPr>
                <w:b w:val="0"/>
                <w:color w:val="000000" w:themeColor="text1"/>
                <w:sz w:val="18"/>
                <w:szCs w:val="18"/>
              </w:rPr>
              <w:t>о</w:t>
            </w:r>
            <w:r w:rsidRPr="00D13BF5">
              <w:rPr>
                <w:b w:val="0"/>
                <w:color w:val="000000" w:themeColor="text1"/>
                <w:sz w:val="18"/>
                <w:szCs w:val="18"/>
              </w:rPr>
              <w:t xml:space="preserve"> о постановке на учет в налоговом органе по месту нахождения/месту жительства, свидетельств</w:t>
            </w:r>
            <w:r>
              <w:rPr>
                <w:b w:val="0"/>
                <w:color w:val="000000" w:themeColor="text1"/>
                <w:sz w:val="18"/>
                <w:szCs w:val="18"/>
              </w:rPr>
              <w:t>о</w:t>
            </w:r>
            <w:r w:rsidRPr="00D13BF5">
              <w:rPr>
                <w:b w:val="0"/>
                <w:color w:val="000000" w:themeColor="text1"/>
                <w:sz w:val="18"/>
                <w:szCs w:val="18"/>
              </w:rPr>
              <w:t xml:space="preserve"> о государственной регистрации)</w:t>
            </w:r>
            <w:r>
              <w:rPr>
                <w:b w:val="0"/>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2</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10.</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С</w:t>
            </w:r>
            <w:r w:rsidRPr="00D13BF5">
              <w:rPr>
                <w:b w:val="0"/>
                <w:color w:val="000000" w:themeColor="text1"/>
                <w:sz w:val="18"/>
                <w:szCs w:val="18"/>
              </w:rPr>
              <w:t>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1</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11.</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Р</w:t>
            </w:r>
            <w:r w:rsidRPr="00D13BF5">
              <w:rPr>
                <w:b w:val="0"/>
                <w:color w:val="000000" w:themeColor="text1"/>
                <w:sz w:val="18"/>
                <w:szCs w:val="18"/>
              </w:rPr>
              <w:t>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участника закупки не является крупной;</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1</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12.</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Pr>
                <w:b w:val="0"/>
                <w:spacing w:val="-8"/>
                <w:sz w:val="18"/>
                <w:szCs w:val="18"/>
              </w:rPr>
              <w:t>Б</w:t>
            </w:r>
            <w:r w:rsidRPr="00D13BF5">
              <w:rPr>
                <w:b w:val="0"/>
                <w:spacing w:val="-8"/>
                <w:sz w:val="18"/>
                <w:szCs w:val="18"/>
              </w:rPr>
              <w:t>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6</w:t>
            </w:r>
          </w:p>
        </w:tc>
      </w:tr>
      <w:tr w:rsidR="00535FEC" w:rsidRPr="00430010" w:rsidTr="002D1EB1">
        <w:trPr>
          <w:trHeight w:val="411"/>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13.</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sz w:val="18"/>
                <w:szCs w:val="18"/>
              </w:rPr>
            </w:pPr>
            <w:r>
              <w:rPr>
                <w:b w:val="0"/>
                <w:color w:val="000000" w:themeColor="text1"/>
                <w:sz w:val="18"/>
                <w:szCs w:val="18"/>
              </w:rPr>
              <w:t>С</w:t>
            </w:r>
            <w:r w:rsidRPr="00D13BF5">
              <w:rPr>
                <w:b w:val="0"/>
                <w:color w:val="000000" w:themeColor="text1"/>
                <w:sz w:val="18"/>
                <w:szCs w:val="18"/>
              </w:rPr>
              <w:t>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Pr="00D13BF5">
              <w:rPr>
                <w:b w:val="0"/>
                <w:sz w:val="18"/>
                <w:szCs w:val="18"/>
              </w:rPr>
              <w:t xml:space="preserve"> в том числе:</w:t>
            </w:r>
          </w:p>
          <w:p w:rsidR="00535FEC" w:rsidRPr="00D13BF5" w:rsidRDefault="00535FEC" w:rsidP="002D1EB1">
            <w:pPr>
              <w:spacing w:line="240" w:lineRule="auto"/>
              <w:contextualSpacing/>
              <w:jc w:val="both"/>
              <w:rPr>
                <w:rFonts w:ascii="Times New Roman" w:hAnsi="Times New Roman"/>
                <w:sz w:val="18"/>
                <w:szCs w:val="18"/>
              </w:rPr>
            </w:pPr>
            <w:r w:rsidRPr="00D13BF5">
              <w:rPr>
                <w:rFonts w:ascii="Times New Roman" w:hAnsi="Times New Roman"/>
                <w:color w:val="000000" w:themeColor="text1"/>
                <w:sz w:val="18"/>
                <w:szCs w:val="18"/>
              </w:rPr>
              <w:t>23.26. Монтаж оборудования зернохранилищ и предприятий по переработке зерна.</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6</w:t>
            </w:r>
          </w:p>
        </w:tc>
      </w:tr>
      <w:tr w:rsidR="00535FEC" w:rsidRPr="00430010" w:rsidTr="002D1EB1">
        <w:trPr>
          <w:trHeight w:val="130"/>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14.</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D13BF5" w:rsidRDefault="00535FEC" w:rsidP="002D1EB1">
            <w:pPr>
              <w:pStyle w:val="1"/>
              <w:tabs>
                <w:tab w:val="clear" w:pos="981"/>
                <w:tab w:val="num" w:pos="567"/>
                <w:tab w:val="left" w:pos="840"/>
              </w:tabs>
              <w:spacing w:after="0"/>
              <w:ind w:left="0" w:firstLine="0"/>
              <w:rPr>
                <w:b w:val="0"/>
                <w:color w:val="000000" w:themeColor="text1"/>
                <w:sz w:val="18"/>
                <w:szCs w:val="18"/>
              </w:rPr>
            </w:pPr>
            <w:r>
              <w:rPr>
                <w:b w:val="0"/>
                <w:color w:val="000000" w:themeColor="text1"/>
                <w:sz w:val="18"/>
                <w:szCs w:val="18"/>
              </w:rPr>
              <w:t>А</w:t>
            </w:r>
            <w:r w:rsidRPr="00D13BF5">
              <w:rPr>
                <w:b w:val="0"/>
                <w:color w:val="000000" w:themeColor="text1"/>
                <w:sz w:val="18"/>
                <w:szCs w:val="18"/>
              </w:rPr>
              <w:t xml:space="preserve">ттестация руководителей и исполнителей комиссией </w:t>
            </w:r>
            <w:proofErr w:type="spellStart"/>
            <w:r w:rsidRPr="00D13BF5">
              <w:rPr>
                <w:b w:val="0"/>
                <w:color w:val="000000" w:themeColor="text1"/>
                <w:sz w:val="18"/>
                <w:szCs w:val="18"/>
              </w:rPr>
              <w:t>Ростехнадзора</w:t>
            </w:r>
            <w:proofErr w:type="spellEnd"/>
            <w:r w:rsidRPr="00D13BF5">
              <w:rPr>
                <w:b w:val="0"/>
                <w:color w:val="000000" w:themeColor="text1"/>
                <w:sz w:val="18"/>
                <w:szCs w:val="18"/>
              </w:rPr>
              <w:t xml:space="preserve"> по категории </w:t>
            </w:r>
            <w:proofErr w:type="gramStart"/>
            <w:r w:rsidRPr="00D13BF5">
              <w:rPr>
                <w:b w:val="0"/>
                <w:color w:val="000000" w:themeColor="text1"/>
                <w:sz w:val="18"/>
                <w:szCs w:val="18"/>
              </w:rPr>
              <w:t>Б11.3.</w:t>
            </w:r>
            <w:r>
              <w:rPr>
                <w:b w:val="0"/>
                <w:color w:val="000000" w:themeColor="text1"/>
                <w:sz w:val="18"/>
                <w:szCs w:val="18"/>
              </w:rPr>
              <w:t>,</w:t>
            </w:r>
            <w:proofErr w:type="gramEnd"/>
            <w:r>
              <w:rPr>
                <w:b w:val="0"/>
                <w:color w:val="000000" w:themeColor="text1"/>
                <w:sz w:val="18"/>
                <w:szCs w:val="18"/>
              </w:rPr>
              <w:t xml:space="preserve"> протокол внутренней аттестации;</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4</w:t>
            </w:r>
          </w:p>
        </w:tc>
      </w:tr>
      <w:tr w:rsidR="00535FEC" w:rsidRPr="00430010" w:rsidTr="002D1EB1">
        <w:trPr>
          <w:trHeight w:val="149"/>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15.</w:t>
            </w:r>
          </w:p>
        </w:tc>
        <w:tc>
          <w:tcPr>
            <w:tcW w:w="7513"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6B48E6" w:rsidRDefault="00535FEC" w:rsidP="002D1EB1">
            <w:pPr>
              <w:pStyle w:val="1"/>
              <w:tabs>
                <w:tab w:val="clear" w:pos="981"/>
                <w:tab w:val="num" w:pos="567"/>
                <w:tab w:val="left" w:pos="840"/>
              </w:tabs>
              <w:spacing w:after="0"/>
              <w:ind w:left="0" w:firstLine="0"/>
              <w:rPr>
                <w:b w:val="0"/>
                <w:spacing w:val="-8"/>
                <w:sz w:val="18"/>
                <w:szCs w:val="18"/>
              </w:rPr>
            </w:pPr>
            <w:r w:rsidRPr="006B48E6">
              <w:rPr>
                <w:b w:val="0"/>
                <w:spacing w:val="-8"/>
                <w:sz w:val="18"/>
                <w:szCs w:val="18"/>
              </w:rPr>
              <w:t>Протокол общего собрания участников об учреждении Общества</w:t>
            </w:r>
            <w:r>
              <w:rPr>
                <w:b w:val="0"/>
                <w:spacing w:val="-8"/>
                <w:sz w:val="18"/>
                <w:szCs w:val="18"/>
              </w:rPr>
              <w:t>, выбора директора</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18"/>
                <w:szCs w:val="18"/>
              </w:rPr>
            </w:pPr>
            <w:r w:rsidRPr="00C05AE9">
              <w:rPr>
                <w:rFonts w:ascii="Times New Roman" w:hAnsi="Times New Roman" w:cs="Times New Roman"/>
                <w:b/>
                <w:sz w:val="18"/>
                <w:szCs w:val="18"/>
              </w:rPr>
              <w:t>1</w:t>
            </w:r>
          </w:p>
        </w:tc>
      </w:tr>
      <w:tr w:rsidR="00535FEC" w:rsidRPr="00430010" w:rsidTr="002D1EB1">
        <w:trPr>
          <w:trHeight w:val="283"/>
        </w:trPr>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EC09E2" w:rsidRDefault="00535FEC" w:rsidP="002D1EB1">
            <w:pPr>
              <w:spacing w:after="0" w:line="240" w:lineRule="auto"/>
              <w:jc w:val="center"/>
              <w:rPr>
                <w:rFonts w:ascii="Times New Roman" w:hAnsi="Times New Roman" w:cs="Times New Roman"/>
                <w:b/>
                <w:sz w:val="20"/>
                <w:szCs w:val="20"/>
              </w:rPr>
            </w:pPr>
            <w:r w:rsidRPr="00EC09E2">
              <w:rPr>
                <w:rFonts w:ascii="Times New Roman" w:hAnsi="Times New Roman" w:cs="Times New Roman"/>
                <w:b/>
                <w:sz w:val="20"/>
                <w:szCs w:val="20"/>
              </w:rPr>
              <w:t>16.</w:t>
            </w:r>
          </w:p>
        </w:tc>
        <w:tc>
          <w:tcPr>
            <w:tcW w:w="7513" w:type="dxa"/>
            <w:tcBorders>
              <w:top w:val="single" w:sz="4" w:space="0" w:color="auto"/>
              <w:left w:val="single" w:sz="4" w:space="0" w:color="auto"/>
              <w:bottom w:val="single" w:sz="4" w:space="0" w:color="auto"/>
              <w:right w:val="single" w:sz="4" w:space="0" w:color="auto"/>
            </w:tcBorders>
            <w:shd w:val="pct5" w:color="000000" w:fill="FFFFFF"/>
          </w:tcPr>
          <w:p w:rsidR="00535FEC" w:rsidRPr="007B3CBF" w:rsidRDefault="00535FEC" w:rsidP="002D1EB1">
            <w:pPr>
              <w:keepLines/>
              <w:suppressAutoHyphens/>
              <w:spacing w:after="0" w:line="240" w:lineRule="auto"/>
              <w:rPr>
                <w:rFonts w:ascii="Times New Roman" w:hAnsi="Times New Roman"/>
                <w:spacing w:val="-8"/>
                <w:sz w:val="18"/>
                <w:szCs w:val="18"/>
              </w:rPr>
            </w:pPr>
            <w:r>
              <w:rPr>
                <w:rFonts w:ascii="Times New Roman" w:hAnsi="Times New Roman"/>
                <w:spacing w:val="-8"/>
                <w:sz w:val="18"/>
                <w:szCs w:val="18"/>
              </w:rPr>
              <w:t>Гарантийное письмо № б/н от 12</w:t>
            </w:r>
            <w:r w:rsidRPr="007B3CBF">
              <w:rPr>
                <w:rFonts w:ascii="Times New Roman" w:hAnsi="Times New Roman"/>
                <w:spacing w:val="-8"/>
                <w:sz w:val="18"/>
                <w:szCs w:val="18"/>
              </w:rPr>
              <w:t>.0</w:t>
            </w:r>
            <w:r>
              <w:rPr>
                <w:rFonts w:ascii="Times New Roman" w:hAnsi="Times New Roman"/>
                <w:spacing w:val="-8"/>
                <w:sz w:val="18"/>
                <w:szCs w:val="18"/>
              </w:rPr>
              <w:t>7</w:t>
            </w:r>
            <w:r w:rsidRPr="007B3CBF">
              <w:rPr>
                <w:rFonts w:ascii="Times New Roman" w:hAnsi="Times New Roman"/>
                <w:spacing w:val="-8"/>
                <w:sz w:val="18"/>
                <w:szCs w:val="18"/>
              </w:rPr>
              <w:t>.2016г (о предоставлении справки о состоянии расчетов по налогам, сбо</w:t>
            </w:r>
            <w:r>
              <w:rPr>
                <w:rFonts w:ascii="Times New Roman" w:hAnsi="Times New Roman"/>
                <w:spacing w:val="-8"/>
                <w:sz w:val="18"/>
                <w:szCs w:val="18"/>
              </w:rPr>
              <w:t>рам, пеням и штрафам в срок до 27</w:t>
            </w:r>
            <w:r w:rsidRPr="007B3CBF">
              <w:rPr>
                <w:rFonts w:ascii="Times New Roman" w:hAnsi="Times New Roman"/>
                <w:spacing w:val="-8"/>
                <w:sz w:val="18"/>
                <w:szCs w:val="18"/>
              </w:rPr>
              <w:t>.0</w:t>
            </w:r>
            <w:r>
              <w:rPr>
                <w:rFonts w:ascii="Times New Roman" w:hAnsi="Times New Roman"/>
                <w:spacing w:val="-8"/>
                <w:sz w:val="18"/>
                <w:szCs w:val="18"/>
              </w:rPr>
              <w:t>7</w:t>
            </w:r>
            <w:r w:rsidRPr="007B3CBF">
              <w:rPr>
                <w:rFonts w:ascii="Times New Roman" w:hAnsi="Times New Roman"/>
                <w:spacing w:val="-8"/>
                <w:sz w:val="18"/>
                <w:szCs w:val="18"/>
              </w:rPr>
              <w:t>.2016)</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535FEC" w:rsidRPr="00C05AE9" w:rsidRDefault="00535FEC" w:rsidP="002D1EB1">
            <w:pPr>
              <w:spacing w:after="0" w:line="240" w:lineRule="auto"/>
              <w:jc w:val="center"/>
              <w:rPr>
                <w:rFonts w:ascii="Times New Roman" w:hAnsi="Times New Roman" w:cs="Times New Roman"/>
                <w:b/>
                <w:sz w:val="20"/>
                <w:szCs w:val="20"/>
              </w:rPr>
            </w:pPr>
            <w:r w:rsidRPr="00C05AE9">
              <w:rPr>
                <w:rFonts w:ascii="Times New Roman" w:hAnsi="Times New Roman" w:cs="Times New Roman"/>
                <w:b/>
                <w:sz w:val="20"/>
                <w:szCs w:val="20"/>
              </w:rPr>
              <w:t>1</w:t>
            </w:r>
          </w:p>
        </w:tc>
      </w:tr>
      <w:tr w:rsidR="00535FEC" w:rsidRPr="00430010" w:rsidTr="002D1EB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5FEC" w:rsidRPr="00430010" w:rsidRDefault="00535FEC" w:rsidP="002D1EB1">
            <w:pPr>
              <w:tabs>
                <w:tab w:val="num" w:pos="2404"/>
              </w:tabs>
              <w:spacing w:after="0" w:line="240" w:lineRule="auto"/>
              <w:rPr>
                <w:rFonts w:ascii="Times New Roman" w:hAnsi="Times New Roman" w:cs="Times New Roman"/>
                <w:color w:val="000000"/>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35FEC" w:rsidRPr="00430010" w:rsidRDefault="00535FEC" w:rsidP="002D1EB1">
            <w:pPr>
              <w:keepLines/>
              <w:suppressAutoHyphens/>
              <w:spacing w:after="0" w:line="240" w:lineRule="auto"/>
              <w:rPr>
                <w:rFonts w:ascii="Times New Roman" w:hAnsi="Times New Roman" w:cs="Times New Roman"/>
                <w:sz w:val="20"/>
                <w:szCs w:val="20"/>
              </w:rPr>
            </w:pPr>
            <w:r w:rsidRPr="00430010">
              <w:rPr>
                <w:rFonts w:ascii="Times New Roman" w:hAnsi="Times New Roman" w:cs="Times New Roman"/>
                <w:b/>
                <w:i/>
                <w:sz w:val="20"/>
                <w:szCs w:val="20"/>
              </w:rPr>
              <w:t>Всего количество листов</w:t>
            </w:r>
            <w:r>
              <w:rPr>
                <w:rFonts w:ascii="Times New Roman" w:hAnsi="Times New Roman" w:cs="Times New Roman"/>
                <w:b/>
                <w: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FEC" w:rsidRPr="00430010" w:rsidRDefault="00535FEC" w:rsidP="002D1EB1">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60</w:t>
            </w:r>
          </w:p>
        </w:tc>
      </w:tr>
    </w:tbl>
    <w:p w:rsidR="00535FEC" w:rsidRDefault="00535FEC" w:rsidP="00535FEC">
      <w:pPr>
        <w:spacing w:after="0" w:line="240" w:lineRule="auto"/>
        <w:jc w:val="both"/>
        <w:rPr>
          <w:rFonts w:ascii="Times New Roman" w:hAnsi="Times New Roman" w:cs="Times New Roman"/>
          <w:sz w:val="16"/>
          <w:szCs w:val="16"/>
        </w:rPr>
      </w:pPr>
    </w:p>
    <w:p w:rsidR="00535FEC" w:rsidRPr="00207995" w:rsidRDefault="00535FEC" w:rsidP="00535FEC">
      <w:pPr>
        <w:spacing w:after="0" w:line="240" w:lineRule="auto"/>
        <w:jc w:val="both"/>
        <w:rPr>
          <w:rFonts w:ascii="Times New Roman" w:hAnsi="Times New Roman" w:cs="Times New Roman"/>
          <w:sz w:val="20"/>
          <w:szCs w:val="20"/>
        </w:rPr>
      </w:pPr>
      <w:r w:rsidRPr="001058A6">
        <w:rPr>
          <w:rFonts w:ascii="Times New Roman" w:hAnsi="Times New Roman" w:cs="Times New Roman"/>
          <w:sz w:val="24"/>
          <w:szCs w:val="24"/>
        </w:rPr>
        <w:t xml:space="preserve"> </w:t>
      </w:r>
      <w:r w:rsidRPr="00207995">
        <w:rPr>
          <w:rFonts w:ascii="Times New Roman" w:hAnsi="Times New Roman" w:cs="Times New Roman"/>
          <w:sz w:val="20"/>
          <w:szCs w:val="20"/>
        </w:rPr>
        <w:t xml:space="preserve">Протокол вскрытия конвертов с заявками подлежит размещению в единой информационной системе </w:t>
      </w:r>
      <w:hyperlink r:id="rId5" w:history="1">
        <w:r w:rsidRPr="00207995">
          <w:rPr>
            <w:rStyle w:val="a7"/>
            <w:rFonts w:ascii="Times New Roman" w:hAnsi="Times New Roman" w:cs="Times New Roman"/>
            <w:sz w:val="20"/>
            <w:szCs w:val="20"/>
          </w:rPr>
          <w:t>https://zakupki.gov.ru</w:t>
        </w:r>
      </w:hyperlink>
      <w:r w:rsidRPr="00207995">
        <w:rPr>
          <w:rFonts w:ascii="Times New Roman" w:hAnsi="Times New Roman" w:cs="Times New Roman"/>
          <w:sz w:val="20"/>
          <w:szCs w:val="20"/>
        </w:rPr>
        <w:t xml:space="preserve"> и на сайте </w:t>
      </w:r>
      <w:hyperlink r:id="rId6" w:history="1">
        <w:r w:rsidRPr="00207995">
          <w:rPr>
            <w:rStyle w:val="a7"/>
            <w:rFonts w:ascii="Times New Roman" w:hAnsi="Times New Roman" w:cs="Times New Roman"/>
            <w:sz w:val="20"/>
            <w:szCs w:val="20"/>
          </w:rPr>
          <w:t>http://www.combikorm.ru/z/modules/files/</w:t>
        </w:r>
      </w:hyperlink>
      <w:r w:rsidRPr="00207995">
        <w:rPr>
          <w:rFonts w:ascii="Times New Roman" w:hAnsi="Times New Roman" w:cs="Times New Roman"/>
          <w:sz w:val="20"/>
          <w:szCs w:val="20"/>
        </w:rPr>
        <w:t xml:space="preserve">. </w:t>
      </w:r>
    </w:p>
    <w:p w:rsidR="00535FEC" w:rsidRPr="00430010" w:rsidRDefault="00535FEC" w:rsidP="00535FEC">
      <w:pPr>
        <w:autoSpaceDE w:val="0"/>
        <w:autoSpaceDN w:val="0"/>
        <w:adjustRightInd w:val="0"/>
        <w:spacing w:after="0" w:line="240" w:lineRule="auto"/>
        <w:jc w:val="both"/>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5370"/>
        <w:gridCol w:w="1592"/>
      </w:tblGrid>
      <w:tr w:rsidR="00535FEC" w:rsidTr="002D1EB1">
        <w:tc>
          <w:tcPr>
            <w:tcW w:w="2391" w:type="dxa"/>
          </w:tcPr>
          <w:p w:rsidR="00535FEC" w:rsidRDefault="00535FEC" w:rsidP="002D1EB1">
            <w:pPr>
              <w:autoSpaceDE w:val="0"/>
              <w:autoSpaceDN w:val="0"/>
              <w:adjustRightInd w:val="0"/>
              <w:jc w:val="both"/>
              <w:rPr>
                <w:rFonts w:ascii="Times New Roman" w:hAnsi="Times New Roman" w:cs="Times New Roman"/>
                <w:sz w:val="20"/>
                <w:szCs w:val="20"/>
              </w:rPr>
            </w:pPr>
            <w:r w:rsidRPr="00430010">
              <w:rPr>
                <w:rFonts w:ascii="Times New Roman" w:hAnsi="Times New Roman" w:cs="Times New Roman"/>
                <w:sz w:val="20"/>
                <w:szCs w:val="20"/>
              </w:rPr>
              <w:t>Подписи:</w:t>
            </w:r>
          </w:p>
        </w:tc>
        <w:tc>
          <w:tcPr>
            <w:tcW w:w="5370" w:type="dxa"/>
          </w:tcPr>
          <w:p w:rsidR="00535FEC" w:rsidRDefault="00535FEC" w:rsidP="002D1EB1">
            <w:pPr>
              <w:autoSpaceDE w:val="0"/>
              <w:autoSpaceDN w:val="0"/>
              <w:adjustRightInd w:val="0"/>
              <w:jc w:val="both"/>
              <w:rPr>
                <w:rFonts w:ascii="Times New Roman" w:hAnsi="Times New Roman" w:cs="Times New Roman"/>
                <w:sz w:val="20"/>
                <w:szCs w:val="20"/>
              </w:rPr>
            </w:pPr>
          </w:p>
        </w:tc>
        <w:tc>
          <w:tcPr>
            <w:tcW w:w="1592" w:type="dxa"/>
          </w:tcPr>
          <w:p w:rsidR="00535FEC" w:rsidRDefault="00535FEC" w:rsidP="002D1EB1">
            <w:pPr>
              <w:autoSpaceDE w:val="0"/>
              <w:autoSpaceDN w:val="0"/>
              <w:adjustRightInd w:val="0"/>
              <w:jc w:val="both"/>
              <w:rPr>
                <w:rFonts w:ascii="Times New Roman" w:hAnsi="Times New Roman" w:cs="Times New Roman"/>
                <w:sz w:val="20"/>
                <w:szCs w:val="20"/>
              </w:rPr>
            </w:pPr>
          </w:p>
        </w:tc>
      </w:tr>
      <w:tr w:rsidR="00535FEC" w:rsidTr="002D1EB1">
        <w:tc>
          <w:tcPr>
            <w:tcW w:w="2391" w:type="dxa"/>
          </w:tcPr>
          <w:p w:rsidR="00535FEC" w:rsidRDefault="00535FEC" w:rsidP="002D1EB1">
            <w:pPr>
              <w:autoSpaceDE w:val="0"/>
              <w:autoSpaceDN w:val="0"/>
              <w:adjustRightInd w:val="0"/>
              <w:jc w:val="both"/>
              <w:rPr>
                <w:rFonts w:ascii="Times New Roman" w:hAnsi="Times New Roman" w:cs="Times New Roman"/>
                <w:sz w:val="20"/>
                <w:szCs w:val="20"/>
              </w:rPr>
            </w:pPr>
          </w:p>
        </w:tc>
        <w:tc>
          <w:tcPr>
            <w:tcW w:w="5370" w:type="dxa"/>
          </w:tcPr>
          <w:p w:rsidR="00535FEC" w:rsidRDefault="00535FEC" w:rsidP="002D1EB1">
            <w:pPr>
              <w:autoSpaceDE w:val="0"/>
              <w:autoSpaceDN w:val="0"/>
              <w:adjustRightInd w:val="0"/>
              <w:jc w:val="both"/>
              <w:rPr>
                <w:rFonts w:ascii="Times New Roman" w:hAnsi="Times New Roman" w:cs="Times New Roman"/>
                <w:sz w:val="20"/>
                <w:szCs w:val="20"/>
              </w:rPr>
            </w:pPr>
          </w:p>
        </w:tc>
        <w:tc>
          <w:tcPr>
            <w:tcW w:w="1592" w:type="dxa"/>
          </w:tcPr>
          <w:p w:rsidR="00535FEC" w:rsidRDefault="00535FEC" w:rsidP="002D1EB1">
            <w:pPr>
              <w:autoSpaceDE w:val="0"/>
              <w:autoSpaceDN w:val="0"/>
              <w:adjustRightInd w:val="0"/>
              <w:jc w:val="both"/>
              <w:rPr>
                <w:rFonts w:ascii="Times New Roman" w:hAnsi="Times New Roman" w:cs="Times New Roman"/>
                <w:sz w:val="20"/>
                <w:szCs w:val="20"/>
              </w:rPr>
            </w:pPr>
          </w:p>
        </w:tc>
      </w:tr>
      <w:tr w:rsidR="00535FEC" w:rsidTr="002D1EB1">
        <w:tc>
          <w:tcPr>
            <w:tcW w:w="2391" w:type="dxa"/>
          </w:tcPr>
          <w:p w:rsidR="00535FEC" w:rsidRDefault="00535FEC" w:rsidP="002D1EB1">
            <w:pPr>
              <w:autoSpaceDE w:val="0"/>
              <w:autoSpaceDN w:val="0"/>
              <w:adjustRightInd w:val="0"/>
              <w:jc w:val="both"/>
              <w:rPr>
                <w:rFonts w:ascii="Times New Roman" w:hAnsi="Times New Roman" w:cs="Times New Roman"/>
                <w:sz w:val="20"/>
                <w:szCs w:val="20"/>
              </w:rPr>
            </w:pPr>
            <w:r w:rsidRPr="00430010">
              <w:rPr>
                <w:rFonts w:ascii="Times New Roman" w:hAnsi="Times New Roman" w:cs="Times New Roman"/>
                <w:sz w:val="20"/>
                <w:szCs w:val="20"/>
              </w:rPr>
              <w:t>Члены комиссии:</w:t>
            </w:r>
          </w:p>
        </w:tc>
        <w:tc>
          <w:tcPr>
            <w:tcW w:w="5370" w:type="dxa"/>
          </w:tcPr>
          <w:p w:rsidR="00535FEC" w:rsidRDefault="00535FEC" w:rsidP="002D1EB1">
            <w:pPr>
              <w:autoSpaceDE w:val="0"/>
              <w:autoSpaceDN w:val="0"/>
              <w:adjustRightInd w:val="0"/>
              <w:jc w:val="both"/>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
              <w:gridCol w:w="4616"/>
              <w:gridCol w:w="222"/>
            </w:tblGrid>
            <w:tr w:rsidR="00535FEC" w:rsidRPr="00CB71AF" w:rsidTr="002D1EB1">
              <w:trPr>
                <w:trHeight w:val="200"/>
              </w:trPr>
              <w:tc>
                <w:tcPr>
                  <w:tcW w:w="817" w:type="dxa"/>
                </w:tcPr>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r w:rsidRPr="00CB71AF">
                    <w:rPr>
                      <w:rFonts w:ascii="Times New Roman" w:hAnsi="Times New Roman" w:cs="Times New Roman"/>
                      <w:sz w:val="20"/>
                      <w:szCs w:val="20"/>
                    </w:rPr>
                    <w:t>1</w:t>
                  </w:r>
                </w:p>
              </w:tc>
              <w:tc>
                <w:tcPr>
                  <w:tcW w:w="5562" w:type="dxa"/>
                </w:tcPr>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c>
                <w:tcPr>
                  <w:tcW w:w="3190" w:type="dxa"/>
                </w:tcPr>
                <w:p w:rsidR="00535FEC" w:rsidRDefault="00535FEC" w:rsidP="00535FEC">
                  <w:pPr>
                    <w:autoSpaceDE w:val="0"/>
                    <w:autoSpaceDN w:val="0"/>
                    <w:adjustRightInd w:val="0"/>
                    <w:spacing w:after="0" w:line="240" w:lineRule="auto"/>
                    <w:jc w:val="both"/>
                    <w:rPr>
                      <w:rFonts w:ascii="Times New Roman" w:hAnsi="Times New Roman" w:cs="Times New Roman"/>
                      <w:sz w:val="20"/>
                      <w:szCs w:val="20"/>
                    </w:rPr>
                  </w:pPr>
                </w:p>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p>
              </w:tc>
            </w:tr>
            <w:tr w:rsidR="00535FEC" w:rsidRPr="00CB71AF" w:rsidTr="002D1EB1">
              <w:tc>
                <w:tcPr>
                  <w:tcW w:w="817" w:type="dxa"/>
                </w:tcPr>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562" w:type="dxa"/>
                </w:tcPr>
                <w:p w:rsidR="00535FEC" w:rsidRDefault="00535FEC" w:rsidP="00535F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p>
              </w:tc>
              <w:tc>
                <w:tcPr>
                  <w:tcW w:w="3190" w:type="dxa"/>
                </w:tcPr>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p>
              </w:tc>
            </w:tr>
            <w:tr w:rsidR="00535FEC" w:rsidRPr="00CB71AF" w:rsidTr="002D1EB1">
              <w:tc>
                <w:tcPr>
                  <w:tcW w:w="817" w:type="dxa"/>
                </w:tcPr>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5562" w:type="dxa"/>
                </w:tcPr>
                <w:p w:rsidR="00535FEC" w:rsidRDefault="00535FEC" w:rsidP="00535F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p>
              </w:tc>
              <w:tc>
                <w:tcPr>
                  <w:tcW w:w="3190" w:type="dxa"/>
                </w:tcPr>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p>
              </w:tc>
            </w:tr>
            <w:tr w:rsidR="00535FEC" w:rsidRPr="00CB71AF" w:rsidTr="002D1EB1">
              <w:tc>
                <w:tcPr>
                  <w:tcW w:w="817" w:type="dxa"/>
                </w:tcPr>
                <w:p w:rsidR="00535FEC" w:rsidRDefault="00535FEC" w:rsidP="00535F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5562" w:type="dxa"/>
                </w:tcPr>
                <w:p w:rsidR="00535FEC" w:rsidRDefault="00535FEC" w:rsidP="00535FE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535FEC" w:rsidRDefault="00535FEC" w:rsidP="00535FEC">
                  <w:pPr>
                    <w:autoSpaceDE w:val="0"/>
                    <w:autoSpaceDN w:val="0"/>
                    <w:adjustRightInd w:val="0"/>
                    <w:spacing w:after="0" w:line="240" w:lineRule="auto"/>
                    <w:jc w:val="both"/>
                    <w:rPr>
                      <w:rFonts w:ascii="Times New Roman" w:hAnsi="Times New Roman" w:cs="Times New Roman"/>
                      <w:sz w:val="20"/>
                      <w:szCs w:val="20"/>
                    </w:rPr>
                  </w:pPr>
                </w:p>
              </w:tc>
              <w:tc>
                <w:tcPr>
                  <w:tcW w:w="3190" w:type="dxa"/>
                </w:tcPr>
                <w:p w:rsidR="00535FEC" w:rsidRPr="00CB71AF" w:rsidRDefault="00535FEC" w:rsidP="00535FEC">
                  <w:pPr>
                    <w:autoSpaceDE w:val="0"/>
                    <w:autoSpaceDN w:val="0"/>
                    <w:adjustRightInd w:val="0"/>
                    <w:spacing w:after="0" w:line="240" w:lineRule="auto"/>
                    <w:jc w:val="both"/>
                    <w:rPr>
                      <w:rFonts w:ascii="Times New Roman" w:hAnsi="Times New Roman" w:cs="Times New Roman"/>
                      <w:sz w:val="20"/>
                      <w:szCs w:val="20"/>
                    </w:rPr>
                  </w:pPr>
                </w:p>
              </w:tc>
            </w:tr>
          </w:tbl>
          <w:p w:rsidR="00535FEC" w:rsidRDefault="00535FEC" w:rsidP="002D1EB1">
            <w:pPr>
              <w:autoSpaceDE w:val="0"/>
              <w:autoSpaceDN w:val="0"/>
              <w:adjustRightInd w:val="0"/>
              <w:jc w:val="both"/>
              <w:rPr>
                <w:rFonts w:ascii="Times New Roman" w:hAnsi="Times New Roman" w:cs="Times New Roman"/>
                <w:sz w:val="20"/>
                <w:szCs w:val="20"/>
              </w:rPr>
            </w:pPr>
          </w:p>
        </w:tc>
        <w:tc>
          <w:tcPr>
            <w:tcW w:w="1592" w:type="dxa"/>
          </w:tcPr>
          <w:p w:rsidR="00535FEC" w:rsidRDefault="00535FEC" w:rsidP="002D1EB1">
            <w:pPr>
              <w:autoSpaceDE w:val="0"/>
              <w:autoSpaceDN w:val="0"/>
              <w:adjustRightInd w:val="0"/>
              <w:jc w:val="both"/>
              <w:rPr>
                <w:rFonts w:ascii="Times New Roman" w:hAnsi="Times New Roman" w:cs="Times New Roman"/>
                <w:sz w:val="20"/>
                <w:szCs w:val="20"/>
              </w:rPr>
            </w:pPr>
          </w:p>
        </w:tc>
      </w:tr>
      <w:tr w:rsidR="00535FEC" w:rsidTr="002D1EB1">
        <w:tc>
          <w:tcPr>
            <w:tcW w:w="2391" w:type="dxa"/>
          </w:tcPr>
          <w:p w:rsidR="00535FEC" w:rsidRPr="00430010" w:rsidRDefault="00535FEC" w:rsidP="002D1EB1">
            <w:pPr>
              <w:autoSpaceDE w:val="0"/>
              <w:autoSpaceDN w:val="0"/>
              <w:adjustRightInd w:val="0"/>
              <w:jc w:val="both"/>
              <w:rPr>
                <w:rFonts w:ascii="Times New Roman" w:hAnsi="Times New Roman" w:cs="Times New Roman"/>
                <w:sz w:val="20"/>
                <w:szCs w:val="20"/>
              </w:rPr>
            </w:pPr>
          </w:p>
        </w:tc>
        <w:tc>
          <w:tcPr>
            <w:tcW w:w="5370" w:type="dxa"/>
          </w:tcPr>
          <w:p w:rsidR="00535FEC" w:rsidRDefault="00535FEC" w:rsidP="002D1EB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5   ____________________________________________</w:t>
            </w:r>
          </w:p>
        </w:tc>
        <w:tc>
          <w:tcPr>
            <w:tcW w:w="1592" w:type="dxa"/>
          </w:tcPr>
          <w:p w:rsidR="00535FEC" w:rsidRPr="00430010" w:rsidRDefault="00535FEC" w:rsidP="002D1EB1">
            <w:pPr>
              <w:autoSpaceDE w:val="0"/>
              <w:autoSpaceDN w:val="0"/>
              <w:adjustRightInd w:val="0"/>
              <w:jc w:val="both"/>
              <w:rPr>
                <w:rFonts w:ascii="Times New Roman" w:hAnsi="Times New Roman" w:cs="Times New Roman"/>
                <w:sz w:val="20"/>
                <w:szCs w:val="20"/>
              </w:rPr>
            </w:pPr>
          </w:p>
        </w:tc>
      </w:tr>
    </w:tbl>
    <w:p w:rsidR="00535FEC" w:rsidRDefault="00535FEC" w:rsidP="00535FEC">
      <w:pPr>
        <w:autoSpaceDE w:val="0"/>
        <w:autoSpaceDN w:val="0"/>
        <w:adjustRightInd w:val="0"/>
        <w:spacing w:after="0" w:line="240" w:lineRule="auto"/>
        <w:jc w:val="both"/>
        <w:rPr>
          <w:rFonts w:ascii="Times New Roman" w:hAnsi="Times New Roman" w:cs="Times New Roman"/>
          <w:sz w:val="20"/>
          <w:szCs w:val="20"/>
        </w:rPr>
      </w:pPr>
    </w:p>
    <w:p w:rsidR="00535FEC" w:rsidRPr="00F4324B" w:rsidRDefault="00535FEC" w:rsidP="00535FEC">
      <w:pPr>
        <w:autoSpaceDE w:val="0"/>
        <w:autoSpaceDN w:val="0"/>
        <w:adjustRightInd w:val="0"/>
        <w:spacing w:after="0" w:line="240" w:lineRule="auto"/>
        <w:jc w:val="center"/>
        <w:rPr>
          <w:rFonts w:ascii="Times New Roman" w:hAnsi="Times New Roman" w:cs="Times New Roman"/>
          <w:sz w:val="24"/>
          <w:szCs w:val="24"/>
        </w:rPr>
      </w:pPr>
      <w:r w:rsidRPr="00F4324B">
        <w:rPr>
          <w:rFonts w:ascii="Times New Roman" w:hAnsi="Times New Roman" w:cs="Times New Roman"/>
          <w:b/>
          <w:bCs/>
          <w:sz w:val="24"/>
          <w:szCs w:val="24"/>
        </w:rPr>
        <w:t>ПРОТОКОЛ</w:t>
      </w:r>
    </w:p>
    <w:p w:rsidR="00535FEC" w:rsidRPr="00F4324B" w:rsidRDefault="00535FEC" w:rsidP="00535F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рассмотрения заявок</w:t>
      </w:r>
    </w:p>
    <w:p w:rsidR="00535FEC" w:rsidRPr="00F4324B" w:rsidRDefault="00535FEC" w:rsidP="00535FEC">
      <w:pPr>
        <w:autoSpaceDE w:val="0"/>
        <w:autoSpaceDN w:val="0"/>
        <w:adjustRightInd w:val="0"/>
        <w:spacing w:after="0" w:line="240" w:lineRule="auto"/>
        <w:jc w:val="center"/>
        <w:rPr>
          <w:rFonts w:ascii="Times New Roman" w:hAnsi="Times New Roman" w:cs="Times New Roman"/>
          <w:sz w:val="24"/>
          <w:szCs w:val="24"/>
        </w:rPr>
      </w:pPr>
      <w:r w:rsidRPr="00F4324B">
        <w:rPr>
          <w:rFonts w:ascii="Times New Roman" w:hAnsi="Times New Roman" w:cs="Times New Roman"/>
          <w:sz w:val="24"/>
          <w:szCs w:val="24"/>
        </w:rPr>
        <w:t xml:space="preserve">на участие в </w:t>
      </w:r>
      <w:r>
        <w:rPr>
          <w:rFonts w:ascii="Times New Roman" w:hAnsi="Times New Roman" w:cs="Times New Roman"/>
          <w:sz w:val="24"/>
          <w:szCs w:val="24"/>
        </w:rPr>
        <w:t>запросе предложений № 3037 от 07.07.2016г.</w:t>
      </w:r>
    </w:p>
    <w:p w:rsidR="00535FEC" w:rsidRPr="00F4324B"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Pr="00EA12A5" w:rsidRDefault="00535FEC" w:rsidP="00535FEC">
      <w:pPr>
        <w:autoSpaceDE w:val="0"/>
        <w:autoSpaceDN w:val="0"/>
        <w:adjustRightInd w:val="0"/>
        <w:spacing w:after="0" w:line="240" w:lineRule="auto"/>
        <w:jc w:val="both"/>
        <w:rPr>
          <w:rFonts w:ascii="Times New Roman" w:hAnsi="Times New Roman" w:cs="Times New Roman"/>
          <w:sz w:val="20"/>
          <w:szCs w:val="20"/>
        </w:rPr>
      </w:pPr>
      <w:r w:rsidRPr="00F4324B">
        <w:rPr>
          <w:rFonts w:ascii="Times New Roman" w:hAnsi="Times New Roman" w:cs="Times New Roman"/>
          <w:sz w:val="24"/>
          <w:szCs w:val="24"/>
        </w:rPr>
        <w:t xml:space="preserve">г. Богданович </w:t>
      </w:r>
      <w:r>
        <w:rPr>
          <w:rFonts w:ascii="Times New Roman" w:hAnsi="Times New Roman" w:cs="Times New Roman"/>
          <w:sz w:val="24"/>
          <w:szCs w:val="24"/>
        </w:rPr>
        <w:t>«18»</w:t>
      </w:r>
      <w:r w:rsidRPr="00F4324B">
        <w:rPr>
          <w:rFonts w:ascii="Times New Roman" w:hAnsi="Times New Roman" w:cs="Times New Roman"/>
          <w:sz w:val="24"/>
          <w:szCs w:val="24"/>
        </w:rPr>
        <w:t> </w:t>
      </w:r>
      <w:r>
        <w:rPr>
          <w:rFonts w:ascii="Times New Roman" w:hAnsi="Times New Roman" w:cs="Times New Roman"/>
          <w:sz w:val="24"/>
          <w:szCs w:val="24"/>
        </w:rPr>
        <w:t>июля</w:t>
      </w:r>
      <w:r w:rsidRPr="00F4324B">
        <w:rPr>
          <w:rFonts w:ascii="Times New Roman" w:hAnsi="Times New Roman" w:cs="Times New Roman"/>
          <w:sz w:val="24"/>
          <w:szCs w:val="24"/>
        </w:rPr>
        <w:t> 201</w:t>
      </w:r>
      <w:r>
        <w:rPr>
          <w:rFonts w:ascii="Times New Roman" w:hAnsi="Times New Roman" w:cs="Times New Roman"/>
          <w:sz w:val="24"/>
          <w:szCs w:val="24"/>
        </w:rPr>
        <w:t>6</w:t>
      </w:r>
      <w:r w:rsidRPr="00F4324B">
        <w:rPr>
          <w:rFonts w:ascii="Times New Roman" w:hAnsi="Times New Roman" w:cs="Times New Roman"/>
          <w:sz w:val="24"/>
          <w:szCs w:val="24"/>
        </w:rPr>
        <w:t> г.</w:t>
      </w:r>
      <w:r w:rsidRPr="00EA12A5">
        <w:rPr>
          <w:rFonts w:ascii="Times New Roman" w:hAnsi="Times New Roman" w:cs="Times New Roman"/>
          <w:sz w:val="20"/>
          <w:szCs w:val="20"/>
        </w:rPr>
        <w:br/>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sz w:val="24"/>
          <w:szCs w:val="24"/>
        </w:rPr>
        <w:t>Общая информация о запросе предложений.</w:t>
      </w:r>
    </w:p>
    <w:p w:rsidR="00535FEC"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Наименование предмета закупки:</w:t>
      </w:r>
      <w:r w:rsidRPr="005C03AA">
        <w:rPr>
          <w:rFonts w:ascii="Times New Roman" w:hAnsi="Times New Roman" w:cs="Times New Roman"/>
          <w:sz w:val="24"/>
          <w:szCs w:val="24"/>
        </w:rPr>
        <w:t xml:space="preserve"> </w:t>
      </w:r>
      <w:r>
        <w:rPr>
          <w:rFonts w:ascii="Times New Roman" w:hAnsi="Times New Roman" w:cs="Times New Roman"/>
          <w:sz w:val="24"/>
          <w:szCs w:val="24"/>
        </w:rPr>
        <w:t>Замена нории №25</w:t>
      </w:r>
      <w:r w:rsidRPr="006009BD">
        <w:rPr>
          <w:rFonts w:ascii="Times New Roman" w:hAnsi="Times New Roman" w:cs="Times New Roman"/>
          <w:sz w:val="24"/>
          <w:szCs w:val="24"/>
        </w:rPr>
        <w:t xml:space="preserve"> в Производственном корпусе.</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Начальная (максимальная) стоимость:</w:t>
      </w:r>
      <w:r w:rsidRPr="005C03AA">
        <w:rPr>
          <w:rFonts w:ascii="Times New Roman" w:hAnsi="Times New Roman" w:cs="Times New Roman"/>
          <w:sz w:val="24"/>
          <w:szCs w:val="24"/>
        </w:rPr>
        <w:t xml:space="preserve"> </w:t>
      </w:r>
      <w:r w:rsidRPr="00C05AE9">
        <w:rPr>
          <w:rFonts w:ascii="Times New Roman" w:hAnsi="Times New Roman" w:cs="Times New Roman"/>
          <w:sz w:val="24"/>
          <w:szCs w:val="24"/>
        </w:rPr>
        <w:t>358 084 (триста пятьдесят восемь тысяч восемьдесят четыре) рубля 00 копеек.</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Обеспечение заявки:</w:t>
      </w:r>
      <w:r w:rsidRPr="005C03AA">
        <w:rPr>
          <w:rFonts w:ascii="Times New Roman" w:hAnsi="Times New Roman" w:cs="Times New Roman"/>
          <w:sz w:val="24"/>
          <w:szCs w:val="24"/>
        </w:rPr>
        <w:t xml:space="preserve"> не предусмотрено;</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Место выполнения работ:</w:t>
      </w:r>
      <w:r w:rsidRPr="005C03AA">
        <w:rPr>
          <w:rFonts w:ascii="Times New Roman" w:hAnsi="Times New Roman" w:cs="Times New Roman"/>
          <w:sz w:val="24"/>
          <w:szCs w:val="24"/>
        </w:rPr>
        <w:t xml:space="preserve"> Российская Федерация, 623537, Свердловская область г. Богданович, ул. Степана Разина, 64;</w:t>
      </w:r>
    </w:p>
    <w:p w:rsidR="00535FEC" w:rsidRDefault="00535FEC" w:rsidP="00535FE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Сроки выполнения: </w:t>
      </w:r>
    </w:p>
    <w:p w:rsidR="00535FEC" w:rsidRPr="006009BD" w:rsidRDefault="00535FEC" w:rsidP="00535FEC">
      <w:pPr>
        <w:autoSpaceDE w:val="0"/>
        <w:autoSpaceDN w:val="0"/>
        <w:adjustRightInd w:val="0"/>
        <w:spacing w:after="0" w:line="240" w:lineRule="auto"/>
        <w:rPr>
          <w:rFonts w:ascii="Times New Roman" w:hAnsi="Times New Roman" w:cs="Times New Roman"/>
          <w:sz w:val="24"/>
          <w:szCs w:val="24"/>
        </w:rPr>
      </w:pPr>
      <w:r w:rsidRPr="006009BD">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535FEC" w:rsidRDefault="00535FEC" w:rsidP="00535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5FEC" w:rsidRPr="00910E68" w:rsidRDefault="00535FEC" w:rsidP="00535FEC">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Заседание проводится в присутствии не менее 50% членов комиссии. Кворум имеется, комиссия правомочна принимать решения по вопросам повестки заседания.</w:t>
      </w:r>
    </w:p>
    <w:p w:rsidR="00535FEC" w:rsidRPr="00910E68" w:rsidRDefault="00535FEC" w:rsidP="00535FEC">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Закупочная комиссия проведет подведение итогов Запроса предложений в срок, указанный в извещении о проведении настоящего Запроса предложений.</w:t>
      </w:r>
    </w:p>
    <w:p w:rsidR="00535FEC" w:rsidRPr="001058A6" w:rsidRDefault="00535FEC" w:rsidP="00535FEC">
      <w:pPr>
        <w:autoSpaceDE w:val="0"/>
        <w:autoSpaceDN w:val="0"/>
        <w:adjustRightInd w:val="0"/>
        <w:spacing w:after="0" w:line="240" w:lineRule="auto"/>
        <w:rPr>
          <w:rFonts w:ascii="Times New Roman" w:hAnsi="Times New Roman" w:cs="Times New Roman"/>
        </w:rPr>
      </w:pPr>
    </w:p>
    <w:p w:rsidR="00535FEC" w:rsidRPr="00F425F9" w:rsidRDefault="00535FEC" w:rsidP="00535FEC">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1. </w:t>
      </w:r>
      <w:r w:rsidRPr="00910E68">
        <w:rPr>
          <w:rFonts w:ascii="Times New Roman" w:hAnsi="Times New Roman" w:cs="Times New Roman"/>
          <w:b/>
          <w:sz w:val="24"/>
          <w:szCs w:val="24"/>
        </w:rPr>
        <w:t>Процедура рассмотрения конвертов с Заявками:</w:t>
      </w:r>
      <w:r w:rsidRPr="00910E68">
        <w:rPr>
          <w:rFonts w:ascii="Times New Roman" w:hAnsi="Times New Roman" w:cs="Times New Roman"/>
          <w:sz w:val="24"/>
          <w:szCs w:val="24"/>
        </w:rPr>
        <w:t xml:space="preserve"> была проведена: 1</w:t>
      </w:r>
      <w:r>
        <w:rPr>
          <w:rFonts w:ascii="Times New Roman" w:hAnsi="Times New Roman" w:cs="Times New Roman"/>
          <w:sz w:val="24"/>
          <w:szCs w:val="24"/>
        </w:rPr>
        <w:t>8</w:t>
      </w:r>
      <w:r w:rsidRPr="00910E68">
        <w:rPr>
          <w:rFonts w:ascii="Times New Roman" w:hAnsi="Times New Roman" w:cs="Times New Roman"/>
          <w:sz w:val="24"/>
          <w:szCs w:val="24"/>
        </w:rPr>
        <w:t>.0</w:t>
      </w:r>
      <w:r>
        <w:rPr>
          <w:rFonts w:ascii="Times New Roman" w:hAnsi="Times New Roman" w:cs="Times New Roman"/>
          <w:sz w:val="24"/>
          <w:szCs w:val="24"/>
        </w:rPr>
        <w:t>7</w:t>
      </w:r>
      <w:r w:rsidRPr="00910E68">
        <w:rPr>
          <w:rFonts w:ascii="Times New Roman" w:hAnsi="Times New Roman" w:cs="Times New Roman"/>
          <w:sz w:val="24"/>
          <w:szCs w:val="24"/>
        </w:rPr>
        <w:t xml:space="preserve">.2016 г. начало: 14 часов 00 минут (время местное) по адресу Российская Федерация, 623537, Свердловская область г. Богданович, ул. Степана Разина, 64 ОАО «Богдановичский комбикормовый завод» </w:t>
      </w:r>
      <w:proofErr w:type="spellStart"/>
      <w:r w:rsidRPr="00910E68">
        <w:rPr>
          <w:rFonts w:ascii="Times New Roman" w:hAnsi="Times New Roman" w:cs="Times New Roman"/>
          <w:sz w:val="24"/>
          <w:szCs w:val="24"/>
        </w:rPr>
        <w:t>каб</w:t>
      </w:r>
      <w:proofErr w:type="spellEnd"/>
      <w:r w:rsidRPr="00910E68">
        <w:rPr>
          <w:rFonts w:ascii="Times New Roman" w:hAnsi="Times New Roman" w:cs="Times New Roman"/>
          <w:sz w:val="24"/>
          <w:szCs w:val="24"/>
        </w:rPr>
        <w:t xml:space="preserve"> 303. </w:t>
      </w:r>
    </w:p>
    <w:p w:rsidR="00535FEC" w:rsidRPr="001058A6" w:rsidRDefault="00535FEC" w:rsidP="00535FEC">
      <w:pPr>
        <w:spacing w:after="0" w:line="240" w:lineRule="auto"/>
        <w:jc w:val="both"/>
        <w:rPr>
          <w:rFonts w:ascii="Times New Roman" w:hAnsi="Times New Roman" w:cs="Times New Roman"/>
          <w:sz w:val="24"/>
          <w:szCs w:val="24"/>
        </w:rPr>
      </w:pPr>
    </w:p>
    <w:p w:rsidR="00535FEC" w:rsidRPr="001058A6" w:rsidRDefault="00535FEC" w:rsidP="00535FEC">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2</w:t>
      </w:r>
      <w:r w:rsidRPr="001058A6">
        <w:rPr>
          <w:rFonts w:ascii="Times New Roman" w:hAnsi="Times New Roman" w:cs="Times New Roman"/>
          <w:sz w:val="24"/>
          <w:szCs w:val="24"/>
        </w:rPr>
        <w:t xml:space="preserve">. </w:t>
      </w:r>
      <w:r w:rsidRPr="001058A6">
        <w:rPr>
          <w:rFonts w:ascii="Times New Roman" w:hAnsi="Times New Roman" w:cs="Times New Roman"/>
          <w:b/>
          <w:sz w:val="24"/>
          <w:szCs w:val="24"/>
        </w:rPr>
        <w:t>К процедуре рассмотрения Заявок</w:t>
      </w:r>
      <w:r w:rsidRPr="001058A6">
        <w:rPr>
          <w:rFonts w:ascii="Times New Roman" w:hAnsi="Times New Roman" w:cs="Times New Roman"/>
          <w:sz w:val="24"/>
          <w:szCs w:val="24"/>
        </w:rPr>
        <w:t xml:space="preserve"> на предмет соответствия требованиям выдвинутым Закупочной документацией, Федеральным законом от 18.07.2011 г. №223-ФЗ «О закупках товаров, работ, услуг отдельными видами юридических лиц», Положением «О закупке товаров, работ, услуг ОАО «Богдановичский комбикормовый завод»</w:t>
      </w:r>
    </w:p>
    <w:p w:rsidR="00535FEC" w:rsidRPr="001058A6" w:rsidRDefault="00535FEC" w:rsidP="00535FEC">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допущен следующий Участник:</w:t>
      </w:r>
      <w:r w:rsidRPr="001058A6">
        <w:rPr>
          <w:rFonts w:ascii="Times New Roman" w:hAnsi="Times New Roman" w:cs="Times New Roman"/>
          <w:sz w:val="24"/>
          <w:szCs w:val="24"/>
        </w:rPr>
        <w:t xml:space="preserve"> </w:t>
      </w:r>
      <w:r w:rsidRPr="0082711E">
        <w:rPr>
          <w:rFonts w:ascii="Times New Roman" w:hAnsi="Times New Roman" w:cs="Times New Roman"/>
          <w:sz w:val="24"/>
          <w:szCs w:val="24"/>
        </w:rPr>
        <w:t>Общество с ограниченной ответственностью "</w:t>
      </w:r>
      <w:proofErr w:type="spellStart"/>
      <w:r w:rsidRPr="0082711E">
        <w:rPr>
          <w:rFonts w:ascii="Times New Roman" w:hAnsi="Times New Roman" w:cs="Times New Roman"/>
          <w:sz w:val="24"/>
          <w:szCs w:val="24"/>
        </w:rPr>
        <w:t>Спецмонтаж</w:t>
      </w:r>
      <w:proofErr w:type="spellEnd"/>
      <w:r w:rsidRPr="0082711E">
        <w:rPr>
          <w:rFonts w:ascii="Times New Roman" w:hAnsi="Times New Roman" w:cs="Times New Roman"/>
          <w:sz w:val="24"/>
          <w:szCs w:val="24"/>
        </w:rPr>
        <w:t xml:space="preserve">-К" </w:t>
      </w:r>
      <w:r w:rsidRPr="00B32358">
        <w:rPr>
          <w:rFonts w:ascii="Times New Roman" w:hAnsi="Times New Roman" w:cs="Times New Roman"/>
          <w:b/>
          <w:sz w:val="24"/>
          <w:szCs w:val="24"/>
        </w:rPr>
        <w:t>(ООО "</w:t>
      </w:r>
      <w:proofErr w:type="spellStart"/>
      <w:r w:rsidRPr="00B32358">
        <w:rPr>
          <w:rFonts w:ascii="Times New Roman" w:hAnsi="Times New Roman" w:cs="Times New Roman"/>
          <w:b/>
          <w:sz w:val="24"/>
          <w:szCs w:val="24"/>
        </w:rPr>
        <w:t>Спецмонтаж</w:t>
      </w:r>
      <w:proofErr w:type="spellEnd"/>
      <w:r w:rsidRPr="00B32358">
        <w:rPr>
          <w:rFonts w:ascii="Times New Roman" w:hAnsi="Times New Roman" w:cs="Times New Roman"/>
          <w:b/>
          <w:sz w:val="24"/>
          <w:szCs w:val="24"/>
        </w:rPr>
        <w:t>-К").</w:t>
      </w:r>
    </w:p>
    <w:p w:rsidR="00535FEC" w:rsidRPr="001058A6" w:rsidRDefault="00535FEC" w:rsidP="00535FEC">
      <w:pPr>
        <w:spacing w:after="0" w:line="240" w:lineRule="auto"/>
        <w:jc w:val="both"/>
        <w:rPr>
          <w:rFonts w:ascii="Times New Roman" w:hAnsi="Times New Roman" w:cs="Times New Roman"/>
          <w:b/>
          <w:sz w:val="24"/>
          <w:szCs w:val="24"/>
        </w:rPr>
      </w:pPr>
    </w:p>
    <w:p w:rsidR="00535FEC" w:rsidRPr="001058A6" w:rsidRDefault="00535FEC" w:rsidP="00535F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Сведения об участниках закупки, представивших заявки на участие в запросе предложений.</w:t>
      </w:r>
    </w:p>
    <w:p w:rsidR="00535FEC" w:rsidRDefault="00535FEC" w:rsidP="00535FEC">
      <w:pPr>
        <w:autoSpaceDE w:val="0"/>
        <w:autoSpaceDN w:val="0"/>
        <w:adjustRightInd w:val="0"/>
        <w:spacing w:after="0" w:line="240" w:lineRule="auto"/>
        <w:ind w:firstLine="540"/>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558"/>
        <w:gridCol w:w="2839"/>
        <w:gridCol w:w="1985"/>
        <w:gridCol w:w="2153"/>
        <w:gridCol w:w="1808"/>
      </w:tblGrid>
      <w:tr w:rsidR="00535FEC" w:rsidTr="002D1EB1">
        <w:tc>
          <w:tcPr>
            <w:tcW w:w="558" w:type="dxa"/>
          </w:tcPr>
          <w:p w:rsidR="00535FEC" w:rsidRDefault="00535FEC" w:rsidP="002D1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п/п</w:t>
            </w:r>
          </w:p>
        </w:tc>
        <w:tc>
          <w:tcPr>
            <w:tcW w:w="2839" w:type="dxa"/>
          </w:tcPr>
          <w:p w:rsidR="00535FEC" w:rsidRDefault="00535FEC" w:rsidP="002D1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1985" w:type="dxa"/>
          </w:tcPr>
          <w:p w:rsidR="00535FEC" w:rsidRDefault="00535FEC" w:rsidP="002D1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2153" w:type="dxa"/>
          </w:tcPr>
          <w:p w:rsidR="00535FEC" w:rsidRDefault="00535FEC" w:rsidP="002D1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808" w:type="dxa"/>
          </w:tcPr>
          <w:p w:rsidR="00535FEC" w:rsidRDefault="00535FEC" w:rsidP="002D1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Ценовое предложение (без НДС)</w:t>
            </w:r>
          </w:p>
        </w:tc>
      </w:tr>
      <w:tr w:rsidR="00535FEC" w:rsidTr="002D1EB1">
        <w:tc>
          <w:tcPr>
            <w:tcW w:w="558" w:type="dxa"/>
          </w:tcPr>
          <w:p w:rsidR="00535FEC" w:rsidRDefault="00535FEC" w:rsidP="002D1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2839" w:type="dxa"/>
          </w:tcPr>
          <w:p w:rsidR="00535FEC" w:rsidRDefault="00535FEC" w:rsidP="002D1EB1">
            <w:pPr>
              <w:ind w:left="-104"/>
              <w:jc w:val="center"/>
              <w:rPr>
                <w:rFonts w:ascii="Times New Roman" w:hAnsi="Times New Roman" w:cs="Times New Roman"/>
                <w:sz w:val="24"/>
                <w:szCs w:val="24"/>
              </w:rPr>
            </w:pPr>
            <w:r w:rsidRPr="0082711E">
              <w:rPr>
                <w:rFonts w:ascii="Times New Roman" w:hAnsi="Times New Roman" w:cs="Times New Roman"/>
                <w:sz w:val="24"/>
                <w:szCs w:val="24"/>
              </w:rPr>
              <w:t>Общество с ограниченной ответственностью "</w:t>
            </w:r>
            <w:proofErr w:type="spellStart"/>
            <w:r w:rsidRPr="0082711E">
              <w:rPr>
                <w:rFonts w:ascii="Times New Roman" w:hAnsi="Times New Roman" w:cs="Times New Roman"/>
                <w:sz w:val="24"/>
                <w:szCs w:val="24"/>
              </w:rPr>
              <w:t>Спецмонтаж</w:t>
            </w:r>
            <w:proofErr w:type="spellEnd"/>
            <w:r w:rsidRPr="0082711E">
              <w:rPr>
                <w:rFonts w:ascii="Times New Roman" w:hAnsi="Times New Roman" w:cs="Times New Roman"/>
                <w:sz w:val="24"/>
                <w:szCs w:val="24"/>
              </w:rPr>
              <w:t xml:space="preserve">-К" </w:t>
            </w:r>
          </w:p>
          <w:p w:rsidR="00535FEC" w:rsidRPr="00927226" w:rsidRDefault="00535FEC" w:rsidP="002D1EB1">
            <w:pPr>
              <w:ind w:left="-104"/>
              <w:jc w:val="center"/>
              <w:rPr>
                <w:rFonts w:ascii="Times New Roman" w:hAnsi="Times New Roman" w:cs="Times New Roman"/>
                <w:b/>
                <w:sz w:val="24"/>
                <w:szCs w:val="24"/>
              </w:rPr>
            </w:pPr>
            <w:r w:rsidRPr="0082711E">
              <w:rPr>
                <w:rFonts w:ascii="Times New Roman" w:hAnsi="Times New Roman" w:cs="Times New Roman"/>
                <w:b/>
                <w:sz w:val="24"/>
                <w:szCs w:val="24"/>
              </w:rPr>
              <w:t>(ООО "</w:t>
            </w:r>
            <w:proofErr w:type="spellStart"/>
            <w:r w:rsidRPr="0082711E">
              <w:rPr>
                <w:rFonts w:ascii="Times New Roman" w:hAnsi="Times New Roman" w:cs="Times New Roman"/>
                <w:b/>
                <w:sz w:val="24"/>
                <w:szCs w:val="24"/>
              </w:rPr>
              <w:t>Спецмонтаж</w:t>
            </w:r>
            <w:proofErr w:type="spellEnd"/>
            <w:r w:rsidRPr="0082711E">
              <w:rPr>
                <w:rFonts w:ascii="Times New Roman" w:hAnsi="Times New Roman" w:cs="Times New Roman"/>
                <w:b/>
                <w:sz w:val="24"/>
                <w:szCs w:val="24"/>
              </w:rPr>
              <w:t>-К")</w:t>
            </w:r>
          </w:p>
        </w:tc>
        <w:tc>
          <w:tcPr>
            <w:tcW w:w="1985" w:type="dxa"/>
          </w:tcPr>
          <w:p w:rsidR="00535FEC" w:rsidRDefault="00535FEC" w:rsidP="002D1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620133, Свердловская область, г. Екатеринбург, ул. Азина, д. 22, литер Л.</w:t>
            </w:r>
          </w:p>
        </w:tc>
        <w:tc>
          <w:tcPr>
            <w:tcW w:w="2153" w:type="dxa"/>
          </w:tcPr>
          <w:p w:rsidR="00535FEC" w:rsidRDefault="00535FEC" w:rsidP="002D1EB1">
            <w:pPr>
              <w:autoSpaceDE w:val="0"/>
              <w:autoSpaceDN w:val="0"/>
              <w:adjustRightInd w:val="0"/>
              <w:jc w:val="both"/>
              <w:rPr>
                <w:rFonts w:ascii="Times New Roman" w:hAnsi="Times New Roman" w:cs="Times New Roman"/>
                <w:sz w:val="24"/>
                <w:szCs w:val="24"/>
              </w:rPr>
            </w:pPr>
            <w:r w:rsidRPr="0082711E">
              <w:rPr>
                <w:rFonts w:ascii="Times New Roman" w:hAnsi="Times New Roman" w:cs="Times New Roman"/>
                <w:sz w:val="24"/>
                <w:szCs w:val="24"/>
              </w:rPr>
              <w:t>620030 Свердловская область, г. Екатеринбург, ул. Хлебная, дом 22, склад 17.</w:t>
            </w:r>
          </w:p>
        </w:tc>
        <w:tc>
          <w:tcPr>
            <w:tcW w:w="1808" w:type="dxa"/>
          </w:tcPr>
          <w:p w:rsidR="00535FEC" w:rsidRDefault="00535FEC" w:rsidP="002D1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288 060 рублей 34 копейки</w:t>
            </w:r>
          </w:p>
        </w:tc>
      </w:tr>
    </w:tbl>
    <w:p w:rsidR="00535FEC"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Pr="00927226" w:rsidRDefault="00535FEC" w:rsidP="00535FEC">
      <w:pPr>
        <w:autoSpaceDE w:val="0"/>
        <w:autoSpaceDN w:val="0"/>
        <w:adjustRightInd w:val="0"/>
        <w:spacing w:after="0" w:line="240" w:lineRule="auto"/>
        <w:jc w:val="both"/>
        <w:rPr>
          <w:rFonts w:ascii="Times New Roman" w:hAnsi="Times New Roman" w:cs="Times New Roman"/>
          <w:b/>
          <w:sz w:val="24"/>
          <w:szCs w:val="24"/>
        </w:rPr>
      </w:pPr>
      <w:r w:rsidRPr="00927226">
        <w:rPr>
          <w:rFonts w:ascii="Times New Roman" w:hAnsi="Times New Roman" w:cs="Times New Roman"/>
          <w:b/>
          <w:sz w:val="24"/>
          <w:szCs w:val="24"/>
        </w:rPr>
        <w:t>4. Рассмотрение поступивших заявок на участие в запросе предложений.</w:t>
      </w:r>
    </w:p>
    <w:p w:rsidR="00535FEC" w:rsidRPr="001058A6" w:rsidRDefault="00535FEC" w:rsidP="00535FEC">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52"/>
        <w:gridCol w:w="4546"/>
        <w:gridCol w:w="1560"/>
        <w:gridCol w:w="2685"/>
      </w:tblGrid>
      <w:tr w:rsidR="00535FEC" w:rsidTr="002D1EB1">
        <w:tc>
          <w:tcPr>
            <w:tcW w:w="552" w:type="dxa"/>
          </w:tcPr>
          <w:p w:rsidR="00535FEC" w:rsidRPr="00927226" w:rsidRDefault="00535FEC" w:rsidP="002D1EB1">
            <w:pPr>
              <w:tabs>
                <w:tab w:val="left" w:pos="540"/>
              </w:tabs>
              <w:jc w:val="both"/>
              <w:rPr>
                <w:rFonts w:ascii="Times New Roman" w:hAnsi="Times New Roman" w:cs="Times New Roman"/>
              </w:rPr>
            </w:pPr>
            <w:r w:rsidRPr="00927226">
              <w:rPr>
                <w:rFonts w:ascii="Times New Roman" w:hAnsi="Times New Roman" w:cs="Times New Roman"/>
              </w:rPr>
              <w:t>№ п/п</w:t>
            </w:r>
          </w:p>
        </w:tc>
        <w:tc>
          <w:tcPr>
            <w:tcW w:w="4546" w:type="dxa"/>
          </w:tcPr>
          <w:p w:rsidR="00535FEC" w:rsidRPr="00927226" w:rsidRDefault="00535FEC" w:rsidP="002D1EB1">
            <w:pPr>
              <w:tabs>
                <w:tab w:val="left" w:pos="540"/>
              </w:tabs>
              <w:jc w:val="both"/>
              <w:rPr>
                <w:rFonts w:ascii="Times New Roman" w:hAnsi="Times New Roman" w:cs="Times New Roman"/>
              </w:rPr>
            </w:pPr>
            <w:r w:rsidRPr="00927226">
              <w:rPr>
                <w:rFonts w:ascii="Times New Roman" w:hAnsi="Times New Roman" w:cs="Times New Roman"/>
                <w:sz w:val="24"/>
                <w:szCs w:val="24"/>
              </w:rPr>
              <w:t>Наименование участника</w:t>
            </w:r>
          </w:p>
        </w:tc>
        <w:tc>
          <w:tcPr>
            <w:tcW w:w="1560" w:type="dxa"/>
          </w:tcPr>
          <w:p w:rsidR="00535FEC" w:rsidRPr="00927226" w:rsidRDefault="00535FEC" w:rsidP="002D1EB1">
            <w:pPr>
              <w:tabs>
                <w:tab w:val="left" w:pos="540"/>
              </w:tabs>
              <w:jc w:val="both"/>
              <w:rPr>
                <w:rFonts w:ascii="Times New Roman" w:hAnsi="Times New Roman" w:cs="Times New Roman"/>
              </w:rPr>
            </w:pPr>
            <w:r w:rsidRPr="00927226">
              <w:rPr>
                <w:rFonts w:ascii="Times New Roman" w:hAnsi="Times New Roman" w:cs="Times New Roman"/>
              </w:rPr>
              <w:t>Решение о допуске</w:t>
            </w:r>
          </w:p>
        </w:tc>
        <w:tc>
          <w:tcPr>
            <w:tcW w:w="2685" w:type="dxa"/>
          </w:tcPr>
          <w:p w:rsidR="00535FEC" w:rsidRPr="00927226" w:rsidRDefault="00535FEC" w:rsidP="002D1EB1">
            <w:pPr>
              <w:tabs>
                <w:tab w:val="left" w:pos="540"/>
              </w:tabs>
              <w:jc w:val="both"/>
              <w:rPr>
                <w:rFonts w:ascii="Times New Roman" w:hAnsi="Times New Roman" w:cs="Times New Roman"/>
              </w:rPr>
            </w:pPr>
            <w:r w:rsidRPr="00927226">
              <w:rPr>
                <w:rFonts w:ascii="Times New Roman" w:hAnsi="Times New Roman" w:cs="Times New Roman"/>
              </w:rPr>
              <w:t>Обоснование принятого решения</w:t>
            </w:r>
          </w:p>
        </w:tc>
      </w:tr>
      <w:tr w:rsidR="00535FEC" w:rsidTr="002D1EB1">
        <w:tc>
          <w:tcPr>
            <w:tcW w:w="552" w:type="dxa"/>
          </w:tcPr>
          <w:p w:rsidR="00535FEC" w:rsidRDefault="00535FEC" w:rsidP="002D1EB1">
            <w:pPr>
              <w:tabs>
                <w:tab w:val="left" w:pos="540"/>
              </w:tabs>
              <w:jc w:val="both"/>
              <w:rPr>
                <w:rFonts w:ascii="Times New Roman" w:hAnsi="Times New Roman" w:cs="Times New Roman"/>
                <w:b/>
              </w:rPr>
            </w:pPr>
            <w:r>
              <w:rPr>
                <w:rFonts w:ascii="Times New Roman" w:hAnsi="Times New Roman" w:cs="Times New Roman"/>
                <w:b/>
              </w:rPr>
              <w:t>1</w:t>
            </w:r>
          </w:p>
        </w:tc>
        <w:tc>
          <w:tcPr>
            <w:tcW w:w="4546" w:type="dxa"/>
          </w:tcPr>
          <w:p w:rsidR="00535FEC" w:rsidRDefault="00535FEC" w:rsidP="002D1EB1">
            <w:pPr>
              <w:jc w:val="center"/>
              <w:rPr>
                <w:rFonts w:ascii="Times New Roman" w:hAnsi="Times New Roman" w:cs="Times New Roman"/>
                <w:sz w:val="24"/>
                <w:szCs w:val="24"/>
              </w:rPr>
            </w:pPr>
            <w:r w:rsidRPr="0082711E">
              <w:rPr>
                <w:rFonts w:ascii="Times New Roman" w:hAnsi="Times New Roman" w:cs="Times New Roman"/>
                <w:sz w:val="24"/>
                <w:szCs w:val="24"/>
              </w:rPr>
              <w:t>Общество с ограниченной ответственностью "</w:t>
            </w:r>
            <w:proofErr w:type="spellStart"/>
            <w:r w:rsidRPr="0082711E">
              <w:rPr>
                <w:rFonts w:ascii="Times New Roman" w:hAnsi="Times New Roman" w:cs="Times New Roman"/>
                <w:sz w:val="24"/>
                <w:szCs w:val="24"/>
              </w:rPr>
              <w:t>Спецмонтаж</w:t>
            </w:r>
            <w:proofErr w:type="spellEnd"/>
            <w:r w:rsidRPr="0082711E">
              <w:rPr>
                <w:rFonts w:ascii="Times New Roman" w:hAnsi="Times New Roman" w:cs="Times New Roman"/>
                <w:sz w:val="24"/>
                <w:szCs w:val="24"/>
              </w:rPr>
              <w:t xml:space="preserve">-К" </w:t>
            </w:r>
          </w:p>
          <w:p w:rsidR="00535FEC" w:rsidRDefault="00535FEC" w:rsidP="002D1EB1">
            <w:pPr>
              <w:tabs>
                <w:tab w:val="left" w:pos="540"/>
              </w:tabs>
              <w:jc w:val="center"/>
              <w:rPr>
                <w:rFonts w:ascii="Times New Roman" w:hAnsi="Times New Roman" w:cs="Times New Roman"/>
                <w:b/>
              </w:rPr>
            </w:pPr>
            <w:r w:rsidRPr="0082711E">
              <w:rPr>
                <w:rFonts w:ascii="Times New Roman" w:hAnsi="Times New Roman" w:cs="Times New Roman"/>
                <w:b/>
                <w:sz w:val="24"/>
                <w:szCs w:val="24"/>
              </w:rPr>
              <w:t>(ООО "</w:t>
            </w:r>
            <w:proofErr w:type="spellStart"/>
            <w:r w:rsidRPr="0082711E">
              <w:rPr>
                <w:rFonts w:ascii="Times New Roman" w:hAnsi="Times New Roman" w:cs="Times New Roman"/>
                <w:b/>
                <w:sz w:val="24"/>
                <w:szCs w:val="24"/>
              </w:rPr>
              <w:t>Спецмонтаж</w:t>
            </w:r>
            <w:proofErr w:type="spellEnd"/>
            <w:r w:rsidRPr="0082711E">
              <w:rPr>
                <w:rFonts w:ascii="Times New Roman" w:hAnsi="Times New Roman" w:cs="Times New Roman"/>
                <w:b/>
                <w:sz w:val="24"/>
                <w:szCs w:val="24"/>
              </w:rPr>
              <w:t>-К")</w:t>
            </w:r>
          </w:p>
        </w:tc>
        <w:tc>
          <w:tcPr>
            <w:tcW w:w="1560" w:type="dxa"/>
          </w:tcPr>
          <w:p w:rsidR="00535FEC" w:rsidRDefault="00535FEC" w:rsidP="002D1EB1">
            <w:pPr>
              <w:tabs>
                <w:tab w:val="left" w:pos="540"/>
              </w:tabs>
              <w:jc w:val="both"/>
              <w:rPr>
                <w:rFonts w:ascii="Times New Roman" w:hAnsi="Times New Roman" w:cs="Times New Roman"/>
                <w:b/>
              </w:rPr>
            </w:pPr>
            <w:r>
              <w:rPr>
                <w:rFonts w:ascii="Times New Roman" w:hAnsi="Times New Roman" w:cs="Times New Roman"/>
                <w:b/>
              </w:rPr>
              <w:t>допущен</w:t>
            </w:r>
          </w:p>
        </w:tc>
        <w:tc>
          <w:tcPr>
            <w:tcW w:w="2685" w:type="dxa"/>
          </w:tcPr>
          <w:p w:rsidR="00535FEC" w:rsidRDefault="00535FEC" w:rsidP="002D1EB1">
            <w:pPr>
              <w:tabs>
                <w:tab w:val="left" w:pos="540"/>
              </w:tabs>
              <w:jc w:val="both"/>
              <w:rPr>
                <w:rFonts w:ascii="Times New Roman" w:hAnsi="Times New Roman" w:cs="Times New Roman"/>
                <w:b/>
              </w:rPr>
            </w:pPr>
            <w:r>
              <w:rPr>
                <w:rFonts w:ascii="Times New Roman" w:hAnsi="Times New Roman" w:cs="Times New Roman"/>
                <w:b/>
              </w:rPr>
              <w:t>Соответствует требованиям закупки</w:t>
            </w:r>
          </w:p>
        </w:tc>
      </w:tr>
    </w:tbl>
    <w:p w:rsidR="00535FEC" w:rsidRDefault="00535FEC" w:rsidP="00535FEC">
      <w:pPr>
        <w:tabs>
          <w:tab w:val="left" w:pos="540"/>
        </w:tabs>
        <w:spacing w:after="0" w:line="240" w:lineRule="auto"/>
        <w:jc w:val="both"/>
        <w:rPr>
          <w:rFonts w:ascii="Times New Roman" w:hAnsi="Times New Roman" w:cs="Times New Roman"/>
          <w:b/>
        </w:rPr>
      </w:pPr>
    </w:p>
    <w:p w:rsidR="00535FEC" w:rsidRDefault="00535FEC" w:rsidP="00535FEC">
      <w:pPr>
        <w:tabs>
          <w:tab w:val="left" w:pos="540"/>
        </w:tabs>
        <w:spacing w:after="0" w:line="240" w:lineRule="auto"/>
        <w:jc w:val="both"/>
        <w:rPr>
          <w:rFonts w:ascii="Times New Roman" w:hAnsi="Times New Roman" w:cs="Times New Roman"/>
          <w:sz w:val="24"/>
          <w:szCs w:val="24"/>
        </w:rPr>
      </w:pPr>
      <w:r w:rsidRPr="00B7023E">
        <w:rPr>
          <w:rFonts w:ascii="Times New Roman" w:hAnsi="Times New Roman" w:cs="Times New Roman"/>
          <w:sz w:val="24"/>
          <w:szCs w:val="24"/>
        </w:rPr>
        <w:t>Комиссия по размещению заказа рассмотрела заявк</w:t>
      </w:r>
      <w:r>
        <w:rPr>
          <w:rFonts w:ascii="Times New Roman" w:hAnsi="Times New Roman" w:cs="Times New Roman"/>
          <w:sz w:val="24"/>
          <w:szCs w:val="24"/>
        </w:rPr>
        <w:t>у</w:t>
      </w:r>
      <w:r w:rsidRPr="00B7023E">
        <w:rPr>
          <w:rFonts w:ascii="Times New Roman" w:hAnsi="Times New Roman" w:cs="Times New Roman"/>
          <w:sz w:val="24"/>
          <w:szCs w:val="24"/>
        </w:rPr>
        <w:t xml:space="preserve"> на соответствие требованиям, установленн</w:t>
      </w:r>
      <w:r>
        <w:rPr>
          <w:rFonts w:ascii="Times New Roman" w:hAnsi="Times New Roman" w:cs="Times New Roman"/>
          <w:sz w:val="24"/>
          <w:szCs w:val="24"/>
        </w:rPr>
        <w:t>ым в документации о проведении З</w:t>
      </w:r>
      <w:r w:rsidRPr="00B7023E">
        <w:rPr>
          <w:rFonts w:ascii="Times New Roman" w:hAnsi="Times New Roman" w:cs="Times New Roman"/>
          <w:sz w:val="24"/>
          <w:szCs w:val="24"/>
        </w:rPr>
        <w:t xml:space="preserve">апроса предложений и приняла решение: признать </w:t>
      </w:r>
      <w:r>
        <w:rPr>
          <w:rFonts w:ascii="Times New Roman" w:hAnsi="Times New Roman" w:cs="Times New Roman"/>
          <w:sz w:val="24"/>
          <w:szCs w:val="24"/>
        </w:rPr>
        <w:t>надлежащей заявку на участие в З</w:t>
      </w:r>
      <w:r w:rsidRPr="00B7023E">
        <w:rPr>
          <w:rFonts w:ascii="Times New Roman" w:hAnsi="Times New Roman" w:cs="Times New Roman"/>
          <w:sz w:val="24"/>
          <w:szCs w:val="24"/>
        </w:rPr>
        <w:t xml:space="preserve">апросе предложений участника закупки </w:t>
      </w:r>
      <w:r>
        <w:rPr>
          <w:rFonts w:ascii="Times New Roman" w:hAnsi="Times New Roman" w:cs="Times New Roman"/>
          <w:sz w:val="24"/>
          <w:szCs w:val="24"/>
        </w:rPr>
        <w:t xml:space="preserve">- </w:t>
      </w:r>
      <w:r w:rsidRPr="00CA0EF2">
        <w:rPr>
          <w:rFonts w:ascii="Times New Roman" w:hAnsi="Times New Roman" w:cs="Times New Roman"/>
          <w:sz w:val="24"/>
          <w:szCs w:val="24"/>
        </w:rPr>
        <w:t>Общество с ограниченной о</w:t>
      </w:r>
      <w:r>
        <w:rPr>
          <w:rFonts w:ascii="Times New Roman" w:hAnsi="Times New Roman" w:cs="Times New Roman"/>
          <w:sz w:val="24"/>
          <w:szCs w:val="24"/>
        </w:rPr>
        <w:t>тветственностью "</w:t>
      </w:r>
      <w:proofErr w:type="spellStart"/>
      <w:r>
        <w:rPr>
          <w:rFonts w:ascii="Times New Roman" w:hAnsi="Times New Roman" w:cs="Times New Roman"/>
          <w:sz w:val="24"/>
          <w:szCs w:val="24"/>
        </w:rPr>
        <w:t>Спецмонтаж</w:t>
      </w:r>
      <w:proofErr w:type="spellEnd"/>
      <w:r>
        <w:rPr>
          <w:rFonts w:ascii="Times New Roman" w:hAnsi="Times New Roman" w:cs="Times New Roman"/>
          <w:sz w:val="24"/>
          <w:szCs w:val="24"/>
        </w:rPr>
        <w:t xml:space="preserve">-К" </w:t>
      </w:r>
      <w:r w:rsidRPr="00CA0EF2">
        <w:rPr>
          <w:rFonts w:ascii="Times New Roman" w:hAnsi="Times New Roman" w:cs="Times New Roman"/>
          <w:b/>
          <w:sz w:val="24"/>
          <w:szCs w:val="24"/>
        </w:rPr>
        <w:t>(ООО "</w:t>
      </w:r>
      <w:proofErr w:type="spellStart"/>
      <w:r w:rsidRPr="00CA0EF2">
        <w:rPr>
          <w:rFonts w:ascii="Times New Roman" w:hAnsi="Times New Roman" w:cs="Times New Roman"/>
          <w:b/>
          <w:sz w:val="24"/>
          <w:szCs w:val="24"/>
        </w:rPr>
        <w:t>Спецмонтаж</w:t>
      </w:r>
      <w:proofErr w:type="spellEnd"/>
      <w:r w:rsidRPr="00CA0EF2">
        <w:rPr>
          <w:rFonts w:ascii="Times New Roman" w:hAnsi="Times New Roman" w:cs="Times New Roman"/>
          <w:b/>
          <w:sz w:val="24"/>
          <w:szCs w:val="24"/>
        </w:rPr>
        <w:t>-К")</w:t>
      </w:r>
    </w:p>
    <w:p w:rsidR="00535FEC" w:rsidRPr="001058A6" w:rsidRDefault="00535FEC" w:rsidP="00535FEC">
      <w:pPr>
        <w:tabs>
          <w:tab w:val="left" w:pos="540"/>
        </w:tabs>
        <w:spacing w:after="0" w:line="240" w:lineRule="auto"/>
        <w:jc w:val="both"/>
        <w:rPr>
          <w:rFonts w:ascii="Times New Roman" w:hAnsi="Times New Roman" w:cs="Times New Roman"/>
          <w:b/>
          <w:sz w:val="24"/>
          <w:szCs w:val="24"/>
        </w:rPr>
      </w:pPr>
    </w:p>
    <w:p w:rsidR="00535FEC" w:rsidRDefault="00535FEC" w:rsidP="00535F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1058A6">
        <w:rPr>
          <w:rFonts w:ascii="Times New Roman" w:hAnsi="Times New Roman" w:cs="Times New Roman"/>
          <w:b/>
          <w:sz w:val="24"/>
          <w:szCs w:val="24"/>
        </w:rPr>
        <w:t>.</w:t>
      </w:r>
      <w:r w:rsidRPr="001058A6">
        <w:rPr>
          <w:rFonts w:ascii="Times New Roman" w:hAnsi="Times New Roman" w:cs="Times New Roman"/>
          <w:sz w:val="24"/>
          <w:szCs w:val="24"/>
        </w:rPr>
        <w:t xml:space="preserve"> Протокол </w:t>
      </w:r>
      <w:r>
        <w:rPr>
          <w:rFonts w:ascii="Times New Roman" w:hAnsi="Times New Roman" w:cs="Times New Roman"/>
          <w:sz w:val="24"/>
          <w:szCs w:val="24"/>
        </w:rPr>
        <w:t xml:space="preserve">рассмотрения заявок </w:t>
      </w:r>
      <w:r w:rsidRPr="001058A6">
        <w:rPr>
          <w:rFonts w:ascii="Times New Roman" w:hAnsi="Times New Roman" w:cs="Times New Roman"/>
          <w:sz w:val="24"/>
          <w:szCs w:val="24"/>
        </w:rPr>
        <w:t xml:space="preserve">подлежит </w:t>
      </w:r>
      <w:r w:rsidRPr="00B32358">
        <w:rPr>
          <w:rFonts w:ascii="Times New Roman" w:hAnsi="Times New Roman" w:cs="Times New Roman"/>
          <w:sz w:val="24"/>
          <w:szCs w:val="24"/>
        </w:rPr>
        <w:t xml:space="preserve">размещению в единой информационной системе </w:t>
      </w:r>
      <w:hyperlink r:id="rId7" w:history="1">
        <w:r w:rsidRPr="00B32358">
          <w:rPr>
            <w:rStyle w:val="a7"/>
            <w:rFonts w:ascii="Times New Roman" w:hAnsi="Times New Roman" w:cs="Times New Roman"/>
            <w:sz w:val="24"/>
            <w:szCs w:val="24"/>
          </w:rPr>
          <w:t>https://zakupki.gov.ru</w:t>
        </w:r>
      </w:hyperlink>
      <w:r w:rsidRPr="00B32358">
        <w:rPr>
          <w:rFonts w:ascii="Times New Roman" w:hAnsi="Times New Roman" w:cs="Times New Roman"/>
          <w:sz w:val="24"/>
          <w:szCs w:val="24"/>
        </w:rPr>
        <w:t xml:space="preserve"> и на сайте </w:t>
      </w:r>
      <w:hyperlink r:id="rId8" w:history="1">
        <w:r w:rsidRPr="00B32358">
          <w:rPr>
            <w:rStyle w:val="a7"/>
            <w:rFonts w:ascii="Times New Roman" w:hAnsi="Times New Roman" w:cs="Times New Roman"/>
            <w:sz w:val="24"/>
            <w:szCs w:val="24"/>
          </w:rPr>
          <w:t>http://www.combikorm.ru/z/modules/files/</w:t>
        </w:r>
      </w:hyperlink>
      <w:r w:rsidRPr="00B32358">
        <w:rPr>
          <w:rFonts w:ascii="Times New Roman" w:hAnsi="Times New Roman" w:cs="Times New Roman"/>
          <w:sz w:val="24"/>
          <w:szCs w:val="24"/>
        </w:rPr>
        <w:t>.</w:t>
      </w:r>
    </w:p>
    <w:p w:rsidR="00535FEC" w:rsidRPr="001058A6" w:rsidRDefault="00535FEC" w:rsidP="00535FEC">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3574"/>
        <w:gridCol w:w="2819"/>
      </w:tblGrid>
      <w:tr w:rsidR="00535FEC" w:rsidRPr="00F4324B" w:rsidTr="002D1EB1">
        <w:tc>
          <w:tcPr>
            <w:tcW w:w="2960" w:type="dxa"/>
          </w:tcPr>
          <w:p w:rsidR="00535FEC" w:rsidRPr="00F4324B" w:rsidRDefault="00535FEC" w:rsidP="002D1EB1">
            <w:pPr>
              <w:autoSpaceDE w:val="0"/>
              <w:autoSpaceDN w:val="0"/>
              <w:adjustRightInd w:val="0"/>
              <w:jc w:val="both"/>
              <w:rPr>
                <w:rFonts w:ascii="Times New Roman" w:hAnsi="Times New Roman" w:cs="Times New Roman"/>
                <w:sz w:val="23"/>
                <w:szCs w:val="23"/>
              </w:rPr>
            </w:pPr>
            <w:r w:rsidRPr="00F4324B">
              <w:rPr>
                <w:rFonts w:ascii="Times New Roman" w:hAnsi="Times New Roman" w:cs="Times New Roman"/>
                <w:sz w:val="23"/>
                <w:szCs w:val="23"/>
              </w:rPr>
              <w:t>Подписи:</w:t>
            </w:r>
          </w:p>
        </w:tc>
        <w:tc>
          <w:tcPr>
            <w:tcW w:w="3574"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c>
          <w:tcPr>
            <w:tcW w:w="2819"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r>
      <w:tr w:rsidR="00535FEC" w:rsidRPr="00F4324B" w:rsidTr="002D1EB1">
        <w:tc>
          <w:tcPr>
            <w:tcW w:w="2960"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c>
          <w:tcPr>
            <w:tcW w:w="3574"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c>
          <w:tcPr>
            <w:tcW w:w="2819"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r>
      <w:tr w:rsidR="00535FEC" w:rsidRPr="00F4324B" w:rsidTr="002D1EB1">
        <w:tc>
          <w:tcPr>
            <w:tcW w:w="2960"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r w:rsidRPr="00F4324B">
              <w:rPr>
                <w:rFonts w:ascii="Times New Roman" w:hAnsi="Times New Roman" w:cs="Times New Roman"/>
                <w:sz w:val="23"/>
                <w:szCs w:val="23"/>
              </w:rPr>
              <w:t>Члены комиссии:</w:t>
            </w:r>
          </w:p>
        </w:tc>
        <w:tc>
          <w:tcPr>
            <w:tcW w:w="6393" w:type="dxa"/>
            <w:gridSpan w:val="2"/>
          </w:tcPr>
          <w:p w:rsidR="00535FEC" w:rsidRPr="00F4324B" w:rsidRDefault="00535FEC" w:rsidP="00535FEC">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535FEC" w:rsidRPr="00F4324B" w:rsidTr="002D1EB1">
        <w:tc>
          <w:tcPr>
            <w:tcW w:w="2960"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p>
        </w:tc>
        <w:tc>
          <w:tcPr>
            <w:tcW w:w="6393" w:type="dxa"/>
            <w:gridSpan w:val="2"/>
          </w:tcPr>
          <w:p w:rsidR="00535FEC" w:rsidRPr="00F4324B" w:rsidRDefault="00535FEC" w:rsidP="00535FEC">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535FEC" w:rsidRPr="00F4324B" w:rsidTr="002D1EB1">
        <w:tc>
          <w:tcPr>
            <w:tcW w:w="2960"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p>
        </w:tc>
        <w:tc>
          <w:tcPr>
            <w:tcW w:w="6393" w:type="dxa"/>
            <w:gridSpan w:val="2"/>
          </w:tcPr>
          <w:p w:rsidR="00535FEC" w:rsidRPr="00F4324B" w:rsidRDefault="00535FEC" w:rsidP="00535FEC">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535FEC" w:rsidRPr="00F4324B" w:rsidTr="002D1EB1">
        <w:tc>
          <w:tcPr>
            <w:tcW w:w="2960"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p>
        </w:tc>
        <w:tc>
          <w:tcPr>
            <w:tcW w:w="6393" w:type="dxa"/>
            <w:gridSpan w:val="2"/>
          </w:tcPr>
          <w:p w:rsidR="00535FEC" w:rsidRPr="00F4324B" w:rsidRDefault="00535FEC" w:rsidP="00535FEC">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535FEC" w:rsidRPr="00F4324B" w:rsidTr="002D1EB1">
        <w:tc>
          <w:tcPr>
            <w:tcW w:w="2960"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p>
        </w:tc>
        <w:tc>
          <w:tcPr>
            <w:tcW w:w="6393" w:type="dxa"/>
            <w:gridSpan w:val="2"/>
          </w:tcPr>
          <w:p w:rsidR="00535FEC" w:rsidRPr="00F4324B" w:rsidRDefault="00535FEC" w:rsidP="00535FEC">
            <w:pPr>
              <w:pStyle w:val="a3"/>
              <w:numPr>
                <w:ilvl w:val="0"/>
                <w:numId w:val="1"/>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bl>
    <w:p w:rsidR="00535FEC" w:rsidRPr="001F6DDA" w:rsidRDefault="00535FEC" w:rsidP="00535FEC">
      <w:pPr>
        <w:autoSpaceDE w:val="0"/>
        <w:autoSpaceDN w:val="0"/>
        <w:adjustRightInd w:val="0"/>
        <w:spacing w:after="0" w:line="240" w:lineRule="auto"/>
        <w:jc w:val="both"/>
        <w:rPr>
          <w:rFonts w:ascii="Times New Roman" w:hAnsi="Times New Roman" w:cs="Times New Roman"/>
          <w:sz w:val="24"/>
          <w:szCs w:val="24"/>
        </w:rPr>
      </w:pPr>
    </w:p>
    <w:p w:rsidR="00535FEC" w:rsidRPr="00F4324B" w:rsidRDefault="00535FEC" w:rsidP="00535FEC">
      <w:pPr>
        <w:autoSpaceDE w:val="0"/>
        <w:autoSpaceDN w:val="0"/>
        <w:adjustRightInd w:val="0"/>
        <w:spacing w:after="0" w:line="240" w:lineRule="auto"/>
        <w:jc w:val="center"/>
        <w:rPr>
          <w:rFonts w:ascii="Times New Roman" w:hAnsi="Times New Roman" w:cs="Times New Roman"/>
          <w:sz w:val="24"/>
          <w:szCs w:val="24"/>
        </w:rPr>
      </w:pPr>
      <w:r w:rsidRPr="00F4324B">
        <w:rPr>
          <w:rFonts w:ascii="Times New Roman" w:hAnsi="Times New Roman" w:cs="Times New Roman"/>
          <w:b/>
          <w:bCs/>
          <w:sz w:val="24"/>
          <w:szCs w:val="24"/>
        </w:rPr>
        <w:t>ПРОТОКОЛ</w:t>
      </w:r>
    </w:p>
    <w:p w:rsidR="00535FEC" w:rsidRPr="00F4324B" w:rsidRDefault="00535FEC" w:rsidP="00535F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и сопоставление заявок</w:t>
      </w:r>
    </w:p>
    <w:p w:rsidR="00535FEC" w:rsidRPr="00F4324B" w:rsidRDefault="00535FEC" w:rsidP="00535FEC">
      <w:pPr>
        <w:autoSpaceDE w:val="0"/>
        <w:autoSpaceDN w:val="0"/>
        <w:adjustRightInd w:val="0"/>
        <w:spacing w:after="0" w:line="240" w:lineRule="auto"/>
        <w:jc w:val="center"/>
        <w:rPr>
          <w:rFonts w:ascii="Times New Roman" w:hAnsi="Times New Roman" w:cs="Times New Roman"/>
          <w:sz w:val="24"/>
          <w:szCs w:val="24"/>
        </w:rPr>
      </w:pPr>
      <w:r w:rsidRPr="00F4324B">
        <w:rPr>
          <w:rFonts w:ascii="Times New Roman" w:hAnsi="Times New Roman" w:cs="Times New Roman"/>
          <w:sz w:val="24"/>
          <w:szCs w:val="24"/>
        </w:rPr>
        <w:t xml:space="preserve">на участие в </w:t>
      </w:r>
      <w:r>
        <w:rPr>
          <w:rFonts w:ascii="Times New Roman" w:hAnsi="Times New Roman" w:cs="Times New Roman"/>
          <w:sz w:val="24"/>
          <w:szCs w:val="24"/>
        </w:rPr>
        <w:t>запросе предложений № 3037 от 07.07.2016г.</w:t>
      </w:r>
    </w:p>
    <w:p w:rsidR="00535FEC" w:rsidRPr="00F4324B"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Pr="00EA12A5" w:rsidRDefault="00535FEC" w:rsidP="00535FEC">
      <w:pPr>
        <w:autoSpaceDE w:val="0"/>
        <w:autoSpaceDN w:val="0"/>
        <w:adjustRightInd w:val="0"/>
        <w:spacing w:after="0" w:line="240" w:lineRule="auto"/>
        <w:jc w:val="both"/>
        <w:rPr>
          <w:rFonts w:ascii="Times New Roman" w:hAnsi="Times New Roman" w:cs="Times New Roman"/>
          <w:sz w:val="20"/>
          <w:szCs w:val="20"/>
        </w:rPr>
      </w:pPr>
      <w:r w:rsidRPr="00F4324B">
        <w:rPr>
          <w:rFonts w:ascii="Times New Roman" w:hAnsi="Times New Roman" w:cs="Times New Roman"/>
          <w:sz w:val="24"/>
          <w:szCs w:val="24"/>
        </w:rPr>
        <w:t xml:space="preserve">г. Богданович </w:t>
      </w:r>
      <w:r>
        <w:rPr>
          <w:rFonts w:ascii="Times New Roman" w:hAnsi="Times New Roman" w:cs="Times New Roman"/>
          <w:sz w:val="24"/>
          <w:szCs w:val="24"/>
        </w:rPr>
        <w:t>«18»</w:t>
      </w:r>
      <w:r w:rsidRPr="00F4324B">
        <w:rPr>
          <w:rFonts w:ascii="Times New Roman" w:hAnsi="Times New Roman" w:cs="Times New Roman"/>
          <w:sz w:val="24"/>
          <w:szCs w:val="24"/>
        </w:rPr>
        <w:t> </w:t>
      </w:r>
      <w:r>
        <w:rPr>
          <w:rFonts w:ascii="Times New Roman" w:hAnsi="Times New Roman" w:cs="Times New Roman"/>
          <w:sz w:val="24"/>
          <w:szCs w:val="24"/>
        </w:rPr>
        <w:t>июля</w:t>
      </w:r>
      <w:r w:rsidRPr="00F4324B">
        <w:rPr>
          <w:rFonts w:ascii="Times New Roman" w:hAnsi="Times New Roman" w:cs="Times New Roman"/>
          <w:sz w:val="24"/>
          <w:szCs w:val="24"/>
        </w:rPr>
        <w:t> 201</w:t>
      </w:r>
      <w:r>
        <w:rPr>
          <w:rFonts w:ascii="Times New Roman" w:hAnsi="Times New Roman" w:cs="Times New Roman"/>
          <w:sz w:val="24"/>
          <w:szCs w:val="24"/>
        </w:rPr>
        <w:t>6</w:t>
      </w:r>
      <w:r w:rsidRPr="00F4324B">
        <w:rPr>
          <w:rFonts w:ascii="Times New Roman" w:hAnsi="Times New Roman" w:cs="Times New Roman"/>
          <w:sz w:val="24"/>
          <w:szCs w:val="24"/>
        </w:rPr>
        <w:t> г.</w:t>
      </w:r>
      <w:r w:rsidRPr="00EA12A5">
        <w:rPr>
          <w:rFonts w:ascii="Times New Roman" w:hAnsi="Times New Roman" w:cs="Times New Roman"/>
          <w:sz w:val="20"/>
          <w:szCs w:val="20"/>
        </w:rPr>
        <w:br/>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sz w:val="24"/>
          <w:szCs w:val="24"/>
        </w:rPr>
        <w:t>Общая информация о запросе предложений.</w:t>
      </w:r>
    </w:p>
    <w:p w:rsidR="00535FEC"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Наименование предмета закупки:</w:t>
      </w:r>
      <w:r w:rsidRPr="005C03AA">
        <w:rPr>
          <w:rFonts w:ascii="Times New Roman" w:hAnsi="Times New Roman" w:cs="Times New Roman"/>
          <w:sz w:val="24"/>
          <w:szCs w:val="24"/>
        </w:rPr>
        <w:t xml:space="preserve"> </w:t>
      </w:r>
      <w:r>
        <w:rPr>
          <w:rFonts w:ascii="Times New Roman" w:hAnsi="Times New Roman" w:cs="Times New Roman"/>
          <w:sz w:val="24"/>
          <w:szCs w:val="24"/>
        </w:rPr>
        <w:t>Замена нории №25</w:t>
      </w:r>
      <w:r w:rsidRPr="006009BD">
        <w:rPr>
          <w:rFonts w:ascii="Times New Roman" w:hAnsi="Times New Roman" w:cs="Times New Roman"/>
          <w:sz w:val="24"/>
          <w:szCs w:val="24"/>
        </w:rPr>
        <w:t xml:space="preserve"> в Производственном корпусе.</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Начальная (максимальная) стоимость:</w:t>
      </w:r>
      <w:r w:rsidRPr="005C03AA">
        <w:rPr>
          <w:rFonts w:ascii="Times New Roman" w:hAnsi="Times New Roman" w:cs="Times New Roman"/>
          <w:sz w:val="24"/>
          <w:szCs w:val="24"/>
        </w:rPr>
        <w:t xml:space="preserve"> </w:t>
      </w:r>
      <w:r w:rsidRPr="00C05AE9">
        <w:rPr>
          <w:rFonts w:ascii="Times New Roman" w:hAnsi="Times New Roman" w:cs="Times New Roman"/>
          <w:sz w:val="24"/>
          <w:szCs w:val="24"/>
        </w:rPr>
        <w:t>358 084 (триста пятьдесят восемь тысяч восемьдесят четыре) рубля 00 копеек.</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Обеспечение заявки:</w:t>
      </w:r>
      <w:r w:rsidRPr="005C03AA">
        <w:rPr>
          <w:rFonts w:ascii="Times New Roman" w:hAnsi="Times New Roman" w:cs="Times New Roman"/>
          <w:sz w:val="24"/>
          <w:szCs w:val="24"/>
        </w:rPr>
        <w:t xml:space="preserve"> не предусмотрено;</w:t>
      </w:r>
    </w:p>
    <w:p w:rsidR="00535FEC" w:rsidRPr="005C03AA" w:rsidRDefault="00535FEC" w:rsidP="00535FEC">
      <w:pPr>
        <w:autoSpaceDE w:val="0"/>
        <w:autoSpaceDN w:val="0"/>
        <w:adjustRightInd w:val="0"/>
        <w:spacing w:after="0" w:line="240" w:lineRule="auto"/>
        <w:jc w:val="both"/>
        <w:rPr>
          <w:rFonts w:ascii="Times New Roman" w:hAnsi="Times New Roman" w:cs="Times New Roman"/>
          <w:sz w:val="24"/>
          <w:szCs w:val="24"/>
        </w:rPr>
      </w:pPr>
      <w:r w:rsidRPr="005C03AA">
        <w:rPr>
          <w:rFonts w:ascii="Times New Roman" w:hAnsi="Times New Roman" w:cs="Times New Roman"/>
          <w:b/>
          <w:sz w:val="24"/>
          <w:szCs w:val="24"/>
        </w:rPr>
        <w:t>Место выполнения работ:</w:t>
      </w:r>
      <w:r w:rsidRPr="005C03AA">
        <w:rPr>
          <w:rFonts w:ascii="Times New Roman" w:hAnsi="Times New Roman" w:cs="Times New Roman"/>
          <w:sz w:val="24"/>
          <w:szCs w:val="24"/>
        </w:rPr>
        <w:t xml:space="preserve"> Российская Федерация, 623537, Свердловская область г. Богданович, ул. Степана Разина, 64;</w:t>
      </w:r>
    </w:p>
    <w:p w:rsidR="00535FEC" w:rsidRDefault="00535FEC" w:rsidP="00535FE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Сроки выполнения: </w:t>
      </w:r>
    </w:p>
    <w:p w:rsidR="00535FEC" w:rsidRPr="006009BD" w:rsidRDefault="00535FEC" w:rsidP="00535FEC">
      <w:pPr>
        <w:autoSpaceDE w:val="0"/>
        <w:autoSpaceDN w:val="0"/>
        <w:adjustRightInd w:val="0"/>
        <w:spacing w:after="0" w:line="240" w:lineRule="auto"/>
        <w:rPr>
          <w:rFonts w:ascii="Times New Roman" w:hAnsi="Times New Roman" w:cs="Times New Roman"/>
          <w:sz w:val="24"/>
          <w:szCs w:val="24"/>
        </w:rPr>
      </w:pPr>
      <w:r w:rsidRPr="006009BD">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535FEC" w:rsidRDefault="00535FEC" w:rsidP="00535FEC">
      <w:pPr>
        <w:autoSpaceDE w:val="0"/>
        <w:autoSpaceDN w:val="0"/>
        <w:adjustRightInd w:val="0"/>
        <w:spacing w:after="0" w:line="240" w:lineRule="auto"/>
        <w:rPr>
          <w:rFonts w:ascii="Times New Roman" w:hAnsi="Times New Roman" w:cs="Times New Roman"/>
        </w:rPr>
      </w:pPr>
    </w:p>
    <w:p w:rsidR="00535FEC" w:rsidRPr="00910E68" w:rsidRDefault="00535FEC" w:rsidP="00535FEC">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Заседание проводится в присутствии не менее 50% членов комиссии. Кворум имеется, комиссия правомочна принимать решения по вопросам повестки заседания.</w:t>
      </w:r>
    </w:p>
    <w:p w:rsidR="00535FEC" w:rsidRPr="00910E68" w:rsidRDefault="00535FEC" w:rsidP="00535FEC">
      <w:pPr>
        <w:autoSpaceDE w:val="0"/>
        <w:autoSpaceDN w:val="0"/>
        <w:adjustRightInd w:val="0"/>
        <w:spacing w:after="0" w:line="240" w:lineRule="auto"/>
        <w:jc w:val="both"/>
        <w:rPr>
          <w:rFonts w:ascii="Times New Roman" w:hAnsi="Times New Roman" w:cs="Times New Roman"/>
          <w:sz w:val="24"/>
          <w:szCs w:val="24"/>
        </w:rPr>
      </w:pPr>
      <w:r w:rsidRPr="00910E68">
        <w:rPr>
          <w:rFonts w:ascii="Times New Roman" w:hAnsi="Times New Roman" w:cs="Times New Roman"/>
          <w:sz w:val="24"/>
          <w:szCs w:val="24"/>
        </w:rPr>
        <w:t>Закупочная комиссия проведет подведение итогов Запроса предложений в срок, указанный в извещении о проведении настоящего Запроса предложений.</w:t>
      </w:r>
    </w:p>
    <w:p w:rsidR="00535FEC" w:rsidRPr="001058A6" w:rsidRDefault="00535FEC" w:rsidP="00535FEC">
      <w:pPr>
        <w:autoSpaceDE w:val="0"/>
        <w:autoSpaceDN w:val="0"/>
        <w:adjustRightInd w:val="0"/>
        <w:spacing w:after="0" w:line="240" w:lineRule="auto"/>
        <w:rPr>
          <w:rFonts w:ascii="Times New Roman" w:hAnsi="Times New Roman" w:cs="Times New Roman"/>
        </w:rPr>
      </w:pPr>
    </w:p>
    <w:p w:rsidR="00535FEC" w:rsidRPr="001058A6" w:rsidRDefault="00535FEC" w:rsidP="00535FEC">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1. Процедур</w:t>
      </w:r>
      <w:r>
        <w:rPr>
          <w:rFonts w:ascii="Times New Roman" w:hAnsi="Times New Roman" w:cs="Times New Roman"/>
          <w:b/>
          <w:sz w:val="24"/>
          <w:szCs w:val="24"/>
        </w:rPr>
        <w:t>а вскрытия конвертов с Заявками</w:t>
      </w:r>
      <w:r w:rsidRPr="001058A6">
        <w:rPr>
          <w:rFonts w:ascii="Times New Roman" w:hAnsi="Times New Roman" w:cs="Times New Roman"/>
          <w:sz w:val="24"/>
          <w:szCs w:val="24"/>
        </w:rPr>
        <w:t xml:space="preserve"> была проведена: </w:t>
      </w:r>
      <w:r>
        <w:rPr>
          <w:rFonts w:ascii="Times New Roman" w:hAnsi="Times New Roman" w:cs="Times New Roman"/>
          <w:sz w:val="24"/>
          <w:szCs w:val="24"/>
        </w:rPr>
        <w:t>14</w:t>
      </w:r>
      <w:r w:rsidRPr="001058A6">
        <w:rPr>
          <w:rFonts w:ascii="Times New Roman" w:hAnsi="Times New Roman" w:cs="Times New Roman"/>
          <w:sz w:val="24"/>
          <w:szCs w:val="24"/>
        </w:rPr>
        <w:t>.0</w:t>
      </w:r>
      <w:r>
        <w:rPr>
          <w:rFonts w:ascii="Times New Roman" w:hAnsi="Times New Roman" w:cs="Times New Roman"/>
          <w:sz w:val="24"/>
          <w:szCs w:val="24"/>
        </w:rPr>
        <w:t>7</w:t>
      </w:r>
      <w:r w:rsidRPr="001058A6">
        <w:rPr>
          <w:rFonts w:ascii="Times New Roman" w:hAnsi="Times New Roman" w:cs="Times New Roman"/>
          <w:sz w:val="24"/>
          <w:szCs w:val="24"/>
        </w:rPr>
        <w:t>.2016 г.</w:t>
      </w:r>
      <w:r>
        <w:rPr>
          <w:rFonts w:ascii="Times New Roman" w:hAnsi="Times New Roman" w:cs="Times New Roman"/>
          <w:sz w:val="24"/>
          <w:szCs w:val="24"/>
        </w:rPr>
        <w:t xml:space="preserve"> в 15-00 (время местное) </w:t>
      </w:r>
      <w:r w:rsidRPr="001058A6">
        <w:rPr>
          <w:rFonts w:ascii="Times New Roman" w:hAnsi="Times New Roman" w:cs="Times New Roman"/>
          <w:sz w:val="24"/>
          <w:szCs w:val="24"/>
        </w:rPr>
        <w:t>по адресу Российская Федерация, 623537, Свердловская область г. Бог</w:t>
      </w:r>
      <w:r>
        <w:rPr>
          <w:rFonts w:ascii="Times New Roman" w:hAnsi="Times New Roman" w:cs="Times New Roman"/>
          <w:sz w:val="24"/>
          <w:szCs w:val="24"/>
        </w:rPr>
        <w:t>данович, ул. Степана Разина, 64 ОАО «</w:t>
      </w:r>
      <w:r w:rsidRPr="005C03AA">
        <w:rPr>
          <w:rFonts w:ascii="Times New Roman" w:hAnsi="Times New Roman" w:cs="Times New Roman"/>
          <w:sz w:val="24"/>
          <w:szCs w:val="24"/>
        </w:rPr>
        <w:t>Богд</w:t>
      </w:r>
      <w:r>
        <w:rPr>
          <w:rFonts w:ascii="Times New Roman" w:hAnsi="Times New Roman" w:cs="Times New Roman"/>
          <w:sz w:val="24"/>
          <w:szCs w:val="24"/>
        </w:rPr>
        <w:t xml:space="preserve">ановичский комбикормовый завод»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303.</w:t>
      </w:r>
      <w:r w:rsidRPr="001058A6">
        <w:rPr>
          <w:rFonts w:ascii="Times New Roman" w:hAnsi="Times New Roman" w:cs="Times New Roman"/>
          <w:sz w:val="24"/>
          <w:szCs w:val="24"/>
        </w:rPr>
        <w:t xml:space="preserve"> Протокол заседания Закупочной комиссии по вскрытию конвертов с заявками Участников опубликован </w:t>
      </w:r>
      <w:r w:rsidRPr="00A22BED">
        <w:rPr>
          <w:rFonts w:ascii="Times New Roman" w:hAnsi="Times New Roman" w:cs="Times New Roman"/>
          <w:sz w:val="24"/>
          <w:szCs w:val="24"/>
        </w:rPr>
        <w:t xml:space="preserve">в единой информационной системе </w:t>
      </w:r>
      <w:hyperlink r:id="rId9" w:history="1">
        <w:r w:rsidRPr="00EF5666">
          <w:rPr>
            <w:rStyle w:val="a7"/>
            <w:rFonts w:ascii="Times New Roman" w:hAnsi="Times New Roman" w:cs="Times New Roman"/>
            <w:sz w:val="24"/>
            <w:szCs w:val="24"/>
          </w:rPr>
          <w:t>https://zakupki.gov.ru</w:t>
        </w:r>
      </w:hyperlink>
      <w:r>
        <w:rPr>
          <w:rFonts w:ascii="Times New Roman" w:hAnsi="Times New Roman" w:cs="Times New Roman"/>
          <w:sz w:val="24"/>
          <w:szCs w:val="24"/>
        </w:rPr>
        <w:t xml:space="preserve"> </w:t>
      </w:r>
      <w:r w:rsidRPr="00A22BED">
        <w:rPr>
          <w:rFonts w:ascii="Times New Roman" w:hAnsi="Times New Roman" w:cs="Times New Roman"/>
          <w:sz w:val="24"/>
          <w:szCs w:val="24"/>
        </w:rPr>
        <w:t xml:space="preserve">и на сайте </w:t>
      </w:r>
      <w:hyperlink r:id="rId10" w:history="1">
        <w:r w:rsidRPr="00EF5666">
          <w:rPr>
            <w:rStyle w:val="a7"/>
            <w:rFonts w:ascii="Times New Roman" w:hAnsi="Times New Roman" w:cs="Times New Roman"/>
            <w:sz w:val="24"/>
            <w:szCs w:val="24"/>
          </w:rPr>
          <w:t>http://www.combikorm.ru/z/modules/files/</w:t>
        </w:r>
      </w:hyperlink>
      <w:r w:rsidRPr="00A22BED">
        <w:rPr>
          <w:rFonts w:ascii="Times New Roman" w:hAnsi="Times New Roman" w:cs="Times New Roman"/>
          <w:sz w:val="24"/>
          <w:szCs w:val="24"/>
        </w:rPr>
        <w:t>.</w:t>
      </w:r>
      <w:r>
        <w:rPr>
          <w:rFonts w:ascii="Times New Roman" w:hAnsi="Times New Roman" w:cs="Times New Roman"/>
          <w:sz w:val="24"/>
          <w:szCs w:val="24"/>
        </w:rPr>
        <w:t xml:space="preserve"> </w:t>
      </w:r>
    </w:p>
    <w:p w:rsidR="00535FEC" w:rsidRPr="001058A6" w:rsidRDefault="00535FEC" w:rsidP="00535FEC">
      <w:pPr>
        <w:spacing w:after="0" w:line="240" w:lineRule="auto"/>
        <w:jc w:val="both"/>
        <w:rPr>
          <w:rFonts w:ascii="Times New Roman" w:hAnsi="Times New Roman" w:cs="Times New Roman"/>
          <w:sz w:val="24"/>
          <w:szCs w:val="24"/>
        </w:rPr>
      </w:pPr>
    </w:p>
    <w:p w:rsidR="00535FEC" w:rsidRDefault="00535FEC" w:rsidP="00535FEC">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2</w:t>
      </w:r>
      <w:r w:rsidRPr="001058A6">
        <w:rPr>
          <w:rFonts w:ascii="Times New Roman" w:hAnsi="Times New Roman" w:cs="Times New Roman"/>
          <w:sz w:val="24"/>
          <w:szCs w:val="24"/>
        </w:rPr>
        <w:t xml:space="preserve">. </w:t>
      </w:r>
      <w:r w:rsidRPr="00ED7EAC">
        <w:rPr>
          <w:rFonts w:ascii="Times New Roman" w:hAnsi="Times New Roman" w:cs="Times New Roman"/>
          <w:b/>
          <w:sz w:val="24"/>
          <w:szCs w:val="24"/>
        </w:rPr>
        <w:t>Процедура рассмотрения Заявок</w:t>
      </w:r>
      <w:r>
        <w:rPr>
          <w:rFonts w:ascii="Times New Roman" w:hAnsi="Times New Roman" w:cs="Times New Roman"/>
          <w:sz w:val="24"/>
          <w:szCs w:val="24"/>
        </w:rPr>
        <w:t xml:space="preserve"> </w:t>
      </w:r>
      <w:r w:rsidRPr="001058A6">
        <w:rPr>
          <w:rFonts w:ascii="Times New Roman" w:hAnsi="Times New Roman" w:cs="Times New Roman"/>
          <w:sz w:val="24"/>
          <w:szCs w:val="24"/>
        </w:rPr>
        <w:t xml:space="preserve">была проведена: </w:t>
      </w:r>
      <w:r>
        <w:rPr>
          <w:rFonts w:ascii="Times New Roman" w:hAnsi="Times New Roman" w:cs="Times New Roman"/>
          <w:sz w:val="24"/>
          <w:szCs w:val="24"/>
        </w:rPr>
        <w:t>18</w:t>
      </w:r>
      <w:r w:rsidRPr="001058A6">
        <w:rPr>
          <w:rFonts w:ascii="Times New Roman" w:hAnsi="Times New Roman" w:cs="Times New Roman"/>
          <w:sz w:val="24"/>
          <w:szCs w:val="24"/>
        </w:rPr>
        <w:t>.0</w:t>
      </w:r>
      <w:r>
        <w:rPr>
          <w:rFonts w:ascii="Times New Roman" w:hAnsi="Times New Roman" w:cs="Times New Roman"/>
          <w:sz w:val="24"/>
          <w:szCs w:val="24"/>
        </w:rPr>
        <w:t>7</w:t>
      </w:r>
      <w:r w:rsidRPr="001058A6">
        <w:rPr>
          <w:rFonts w:ascii="Times New Roman" w:hAnsi="Times New Roman" w:cs="Times New Roman"/>
          <w:sz w:val="24"/>
          <w:szCs w:val="24"/>
        </w:rPr>
        <w:t>.2016 г.</w:t>
      </w:r>
      <w:r>
        <w:rPr>
          <w:rFonts w:ascii="Times New Roman" w:hAnsi="Times New Roman" w:cs="Times New Roman"/>
          <w:sz w:val="24"/>
          <w:szCs w:val="24"/>
        </w:rPr>
        <w:t xml:space="preserve"> в 14-00 (время местное) </w:t>
      </w:r>
      <w:r w:rsidRPr="001058A6">
        <w:rPr>
          <w:rFonts w:ascii="Times New Roman" w:hAnsi="Times New Roman" w:cs="Times New Roman"/>
          <w:sz w:val="24"/>
          <w:szCs w:val="24"/>
        </w:rPr>
        <w:t>по адресу Российская Федерация, 623537, Свердловская область г. Бог</w:t>
      </w:r>
      <w:r>
        <w:rPr>
          <w:rFonts w:ascii="Times New Roman" w:hAnsi="Times New Roman" w:cs="Times New Roman"/>
          <w:sz w:val="24"/>
          <w:szCs w:val="24"/>
        </w:rPr>
        <w:t>данович, ул. Степана Разина, 64 ОАО «</w:t>
      </w:r>
      <w:r w:rsidRPr="005C03AA">
        <w:rPr>
          <w:rFonts w:ascii="Times New Roman" w:hAnsi="Times New Roman" w:cs="Times New Roman"/>
          <w:sz w:val="24"/>
          <w:szCs w:val="24"/>
        </w:rPr>
        <w:t>Богд</w:t>
      </w:r>
      <w:r>
        <w:rPr>
          <w:rFonts w:ascii="Times New Roman" w:hAnsi="Times New Roman" w:cs="Times New Roman"/>
          <w:sz w:val="24"/>
          <w:szCs w:val="24"/>
        </w:rPr>
        <w:t xml:space="preserve">ановичский комбикормовый завод»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303.</w:t>
      </w:r>
      <w:r w:rsidRPr="001058A6">
        <w:rPr>
          <w:rFonts w:ascii="Times New Roman" w:hAnsi="Times New Roman" w:cs="Times New Roman"/>
          <w:sz w:val="24"/>
          <w:szCs w:val="24"/>
        </w:rPr>
        <w:t xml:space="preserve"> Протокол заседания Закупочной комиссии по вскрытию конвертов с заявками Участников опубликован </w:t>
      </w:r>
      <w:r w:rsidRPr="00A22BED">
        <w:rPr>
          <w:rFonts w:ascii="Times New Roman" w:hAnsi="Times New Roman" w:cs="Times New Roman"/>
          <w:sz w:val="24"/>
          <w:szCs w:val="24"/>
        </w:rPr>
        <w:t xml:space="preserve">в единой информационной системе </w:t>
      </w:r>
      <w:hyperlink r:id="rId11" w:history="1">
        <w:r w:rsidRPr="00EF5666">
          <w:rPr>
            <w:rStyle w:val="a7"/>
            <w:rFonts w:ascii="Times New Roman" w:hAnsi="Times New Roman" w:cs="Times New Roman"/>
            <w:sz w:val="24"/>
            <w:szCs w:val="24"/>
          </w:rPr>
          <w:t>https://zakupki.gov.ru</w:t>
        </w:r>
      </w:hyperlink>
      <w:r>
        <w:rPr>
          <w:rFonts w:ascii="Times New Roman" w:hAnsi="Times New Roman" w:cs="Times New Roman"/>
          <w:sz w:val="24"/>
          <w:szCs w:val="24"/>
        </w:rPr>
        <w:t xml:space="preserve"> </w:t>
      </w:r>
      <w:r w:rsidRPr="00A22BED">
        <w:rPr>
          <w:rFonts w:ascii="Times New Roman" w:hAnsi="Times New Roman" w:cs="Times New Roman"/>
          <w:sz w:val="24"/>
          <w:szCs w:val="24"/>
        </w:rPr>
        <w:t xml:space="preserve">и на сайте </w:t>
      </w:r>
      <w:hyperlink r:id="rId12" w:history="1">
        <w:r w:rsidRPr="00EF5666">
          <w:rPr>
            <w:rStyle w:val="a7"/>
            <w:rFonts w:ascii="Times New Roman" w:hAnsi="Times New Roman" w:cs="Times New Roman"/>
            <w:sz w:val="24"/>
            <w:szCs w:val="24"/>
          </w:rPr>
          <w:t>http://www.combikorm.ru/z/modules/files/</w:t>
        </w:r>
      </w:hyperlink>
      <w:r w:rsidRPr="00A22BED">
        <w:rPr>
          <w:rFonts w:ascii="Times New Roman" w:hAnsi="Times New Roman" w:cs="Times New Roman"/>
          <w:sz w:val="24"/>
          <w:szCs w:val="24"/>
        </w:rPr>
        <w:t>.</w:t>
      </w:r>
      <w:r>
        <w:rPr>
          <w:rFonts w:ascii="Times New Roman" w:hAnsi="Times New Roman" w:cs="Times New Roman"/>
          <w:sz w:val="24"/>
          <w:szCs w:val="24"/>
        </w:rPr>
        <w:t xml:space="preserve"> </w:t>
      </w:r>
    </w:p>
    <w:p w:rsidR="00535FEC" w:rsidRPr="001058A6" w:rsidRDefault="00535FEC" w:rsidP="00535FEC">
      <w:pPr>
        <w:spacing w:after="0" w:line="240" w:lineRule="auto"/>
        <w:jc w:val="both"/>
        <w:rPr>
          <w:rFonts w:ascii="Times New Roman" w:hAnsi="Times New Roman" w:cs="Times New Roman"/>
          <w:sz w:val="24"/>
          <w:szCs w:val="24"/>
        </w:rPr>
      </w:pPr>
    </w:p>
    <w:p w:rsidR="00535FEC" w:rsidRPr="001058A6" w:rsidRDefault="00535FEC" w:rsidP="00535FEC">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К процедуре рассмотрения Заявок</w:t>
      </w:r>
      <w:r w:rsidRPr="001058A6">
        <w:rPr>
          <w:rFonts w:ascii="Times New Roman" w:hAnsi="Times New Roman" w:cs="Times New Roman"/>
          <w:sz w:val="24"/>
          <w:szCs w:val="24"/>
        </w:rPr>
        <w:t xml:space="preserve"> на предмет соответствия требованиям выдвинутым Закупочной документацией, Федеральным законом от 18.07.2011 г. №223-ФЗ «О закупках товаров, работ, услуг отдельными видами юридических лиц», Положением «О закупке товаров, работ, услуг ОАО «Богдановичский комбикормовый завод»</w:t>
      </w:r>
    </w:p>
    <w:p w:rsidR="00535FEC" w:rsidRPr="001058A6" w:rsidRDefault="00535FEC" w:rsidP="00535FEC">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 xml:space="preserve">допущен </w:t>
      </w:r>
      <w:r>
        <w:rPr>
          <w:rFonts w:ascii="Times New Roman" w:hAnsi="Times New Roman" w:cs="Times New Roman"/>
          <w:b/>
          <w:sz w:val="24"/>
          <w:szCs w:val="24"/>
        </w:rPr>
        <w:t>единственный</w:t>
      </w:r>
      <w:r w:rsidRPr="001058A6">
        <w:rPr>
          <w:rFonts w:ascii="Times New Roman" w:hAnsi="Times New Roman" w:cs="Times New Roman"/>
          <w:b/>
          <w:sz w:val="24"/>
          <w:szCs w:val="24"/>
        </w:rPr>
        <w:t xml:space="preserve"> Участник:</w:t>
      </w:r>
      <w:r w:rsidRPr="001058A6">
        <w:rPr>
          <w:rFonts w:ascii="Times New Roman" w:hAnsi="Times New Roman" w:cs="Times New Roman"/>
          <w:sz w:val="24"/>
          <w:szCs w:val="24"/>
        </w:rPr>
        <w:t xml:space="preserve"> </w:t>
      </w:r>
      <w:r w:rsidRPr="007F33FF">
        <w:rPr>
          <w:rFonts w:ascii="Times New Roman" w:hAnsi="Times New Roman" w:cs="Times New Roman"/>
          <w:sz w:val="24"/>
          <w:szCs w:val="24"/>
        </w:rPr>
        <w:t>Общество с ограниченной ответственностью "</w:t>
      </w:r>
      <w:proofErr w:type="spellStart"/>
      <w:r w:rsidRPr="007F33FF">
        <w:rPr>
          <w:rFonts w:ascii="Times New Roman" w:hAnsi="Times New Roman" w:cs="Times New Roman"/>
          <w:sz w:val="24"/>
          <w:szCs w:val="24"/>
        </w:rPr>
        <w:t>Спецмонтаж</w:t>
      </w:r>
      <w:proofErr w:type="spellEnd"/>
      <w:r w:rsidRPr="007F33FF">
        <w:rPr>
          <w:rFonts w:ascii="Times New Roman" w:hAnsi="Times New Roman" w:cs="Times New Roman"/>
          <w:sz w:val="24"/>
          <w:szCs w:val="24"/>
        </w:rPr>
        <w:t xml:space="preserve">-К" </w:t>
      </w:r>
      <w:r w:rsidRPr="007F33FF">
        <w:rPr>
          <w:rFonts w:ascii="Times New Roman" w:hAnsi="Times New Roman" w:cs="Times New Roman"/>
          <w:b/>
          <w:sz w:val="24"/>
          <w:szCs w:val="24"/>
        </w:rPr>
        <w:t>(ООО "</w:t>
      </w:r>
      <w:proofErr w:type="spellStart"/>
      <w:r w:rsidRPr="007F33FF">
        <w:rPr>
          <w:rFonts w:ascii="Times New Roman" w:hAnsi="Times New Roman" w:cs="Times New Roman"/>
          <w:b/>
          <w:sz w:val="24"/>
          <w:szCs w:val="24"/>
        </w:rPr>
        <w:t>Спецмонтаж</w:t>
      </w:r>
      <w:proofErr w:type="spellEnd"/>
      <w:r w:rsidRPr="007F33FF">
        <w:rPr>
          <w:rFonts w:ascii="Times New Roman" w:hAnsi="Times New Roman" w:cs="Times New Roman"/>
          <w:b/>
          <w:sz w:val="24"/>
          <w:szCs w:val="24"/>
        </w:rPr>
        <w:t>-К").</w:t>
      </w:r>
    </w:p>
    <w:p w:rsidR="00535FEC" w:rsidRPr="001058A6" w:rsidRDefault="00535FEC" w:rsidP="00535FEC">
      <w:pPr>
        <w:spacing w:after="0" w:line="240" w:lineRule="auto"/>
        <w:jc w:val="both"/>
        <w:rPr>
          <w:rFonts w:ascii="Times New Roman" w:hAnsi="Times New Roman" w:cs="Times New Roman"/>
          <w:b/>
          <w:sz w:val="24"/>
          <w:szCs w:val="24"/>
        </w:rPr>
      </w:pPr>
    </w:p>
    <w:p w:rsidR="00535FEC" w:rsidRPr="001058A6" w:rsidRDefault="00535FEC" w:rsidP="00535FEC">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2.1.</w:t>
      </w:r>
      <w:r w:rsidRPr="001058A6">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Согласно </w:t>
      </w:r>
      <w:r w:rsidRPr="001058A6">
        <w:rPr>
          <w:rFonts w:ascii="Times New Roman" w:hAnsi="Times New Roman" w:cs="Times New Roman"/>
          <w:b/>
          <w:sz w:val="24"/>
          <w:szCs w:val="24"/>
        </w:rPr>
        <w:t>протокола</w:t>
      </w:r>
      <w:proofErr w:type="gramEnd"/>
      <w:r w:rsidRPr="001058A6">
        <w:rPr>
          <w:rFonts w:ascii="Times New Roman" w:hAnsi="Times New Roman" w:cs="Times New Roman"/>
          <w:b/>
          <w:sz w:val="24"/>
          <w:szCs w:val="24"/>
        </w:rPr>
        <w:t xml:space="preserve"> Рассмотрения Заявок:</w:t>
      </w:r>
    </w:p>
    <w:p w:rsidR="00535FEC" w:rsidRPr="001058A6" w:rsidRDefault="00535FEC" w:rsidP="00535FEC">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Участник:</w:t>
      </w:r>
      <w:r w:rsidRPr="001058A6">
        <w:rPr>
          <w:rFonts w:ascii="Times New Roman" w:hAnsi="Times New Roman" w:cs="Times New Roman"/>
          <w:sz w:val="24"/>
          <w:szCs w:val="24"/>
        </w:rPr>
        <w:t xml:space="preserve"> </w:t>
      </w:r>
      <w:r w:rsidRPr="007F33FF">
        <w:rPr>
          <w:rFonts w:ascii="Times New Roman" w:hAnsi="Times New Roman" w:cs="Times New Roman"/>
          <w:sz w:val="24"/>
          <w:szCs w:val="24"/>
        </w:rPr>
        <w:t>Общество с ограниченной ответственностью "</w:t>
      </w:r>
      <w:proofErr w:type="spellStart"/>
      <w:r w:rsidRPr="007F33FF">
        <w:rPr>
          <w:rFonts w:ascii="Times New Roman" w:hAnsi="Times New Roman" w:cs="Times New Roman"/>
          <w:sz w:val="24"/>
          <w:szCs w:val="24"/>
        </w:rPr>
        <w:t>Спецмонтаж</w:t>
      </w:r>
      <w:proofErr w:type="spellEnd"/>
      <w:r w:rsidRPr="007F33FF">
        <w:rPr>
          <w:rFonts w:ascii="Times New Roman" w:hAnsi="Times New Roman" w:cs="Times New Roman"/>
          <w:sz w:val="24"/>
          <w:szCs w:val="24"/>
        </w:rPr>
        <w:t xml:space="preserve">-К" </w:t>
      </w:r>
      <w:r w:rsidRPr="007F33FF">
        <w:rPr>
          <w:rFonts w:ascii="Times New Roman" w:hAnsi="Times New Roman" w:cs="Times New Roman"/>
          <w:b/>
          <w:sz w:val="24"/>
          <w:szCs w:val="24"/>
        </w:rPr>
        <w:t>(ООО "</w:t>
      </w:r>
      <w:proofErr w:type="spellStart"/>
      <w:r w:rsidRPr="007F33FF">
        <w:rPr>
          <w:rFonts w:ascii="Times New Roman" w:hAnsi="Times New Roman" w:cs="Times New Roman"/>
          <w:b/>
          <w:sz w:val="24"/>
          <w:szCs w:val="24"/>
        </w:rPr>
        <w:t>Спецмонтаж</w:t>
      </w:r>
      <w:proofErr w:type="spellEnd"/>
      <w:r w:rsidRPr="007F33FF">
        <w:rPr>
          <w:rFonts w:ascii="Times New Roman" w:hAnsi="Times New Roman" w:cs="Times New Roman"/>
          <w:b/>
          <w:sz w:val="24"/>
          <w:szCs w:val="24"/>
        </w:rPr>
        <w:t>-К").</w:t>
      </w:r>
    </w:p>
    <w:p w:rsidR="00535FEC" w:rsidRPr="001058A6" w:rsidRDefault="00535FEC" w:rsidP="00535FEC">
      <w:pPr>
        <w:spacing w:after="0" w:line="240" w:lineRule="auto"/>
        <w:jc w:val="both"/>
        <w:rPr>
          <w:rFonts w:ascii="Times New Roman" w:hAnsi="Times New Roman" w:cs="Times New Roman"/>
          <w:b/>
          <w:sz w:val="24"/>
          <w:szCs w:val="24"/>
        </w:rPr>
      </w:pPr>
      <w:r w:rsidRPr="001058A6">
        <w:rPr>
          <w:rFonts w:ascii="Times New Roman" w:hAnsi="Times New Roman" w:cs="Times New Roman"/>
          <w:sz w:val="24"/>
          <w:szCs w:val="24"/>
        </w:rPr>
        <w:t>соответствует требованиям, установленным в Извещении и Закупоч</w:t>
      </w:r>
      <w:r>
        <w:rPr>
          <w:rFonts w:ascii="Times New Roman" w:hAnsi="Times New Roman" w:cs="Times New Roman"/>
          <w:sz w:val="24"/>
          <w:szCs w:val="24"/>
        </w:rPr>
        <w:t>ной документации о проведении З</w:t>
      </w:r>
      <w:r w:rsidRPr="001058A6">
        <w:rPr>
          <w:rFonts w:ascii="Times New Roman" w:hAnsi="Times New Roman" w:cs="Times New Roman"/>
          <w:sz w:val="24"/>
          <w:szCs w:val="24"/>
        </w:rPr>
        <w:t xml:space="preserve">апроса предложений; </w:t>
      </w:r>
      <w:r w:rsidRPr="001058A6">
        <w:rPr>
          <w:rFonts w:ascii="Times New Roman" w:hAnsi="Times New Roman" w:cs="Times New Roman"/>
          <w:b/>
          <w:sz w:val="24"/>
          <w:szCs w:val="24"/>
        </w:rPr>
        <w:t xml:space="preserve">Допущен к процедуре оценки Заявок Участников и подведения итогов </w:t>
      </w:r>
      <w:r>
        <w:rPr>
          <w:rFonts w:ascii="Times New Roman" w:hAnsi="Times New Roman" w:cs="Times New Roman"/>
          <w:b/>
          <w:sz w:val="24"/>
          <w:szCs w:val="24"/>
        </w:rPr>
        <w:t>З</w:t>
      </w:r>
      <w:r w:rsidRPr="001058A6">
        <w:rPr>
          <w:rFonts w:ascii="Times New Roman" w:hAnsi="Times New Roman" w:cs="Times New Roman"/>
          <w:b/>
          <w:sz w:val="24"/>
          <w:szCs w:val="24"/>
        </w:rPr>
        <w:t>апроса предложений.</w:t>
      </w:r>
    </w:p>
    <w:p w:rsidR="00535FEC" w:rsidRPr="001058A6" w:rsidRDefault="00535FEC" w:rsidP="00535FEC">
      <w:pPr>
        <w:spacing w:after="0" w:line="240" w:lineRule="auto"/>
        <w:jc w:val="both"/>
        <w:rPr>
          <w:rFonts w:ascii="Times New Roman" w:hAnsi="Times New Roman" w:cs="Times New Roman"/>
          <w:b/>
          <w:sz w:val="24"/>
          <w:szCs w:val="24"/>
        </w:rPr>
      </w:pPr>
    </w:p>
    <w:p w:rsidR="00535FEC" w:rsidRPr="001058A6" w:rsidRDefault="00535FEC" w:rsidP="00535FEC">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3.Оценка заявок Участников Запроса предложений:</w:t>
      </w:r>
    </w:p>
    <w:p w:rsidR="00535FEC" w:rsidRPr="001058A6" w:rsidRDefault="00535FEC" w:rsidP="00535FEC">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 xml:space="preserve"> 3.1.</w:t>
      </w:r>
      <w:r w:rsidRPr="001058A6">
        <w:rPr>
          <w:rFonts w:ascii="Times New Roman" w:hAnsi="Times New Roman" w:cs="Times New Roman"/>
          <w:sz w:val="24"/>
          <w:szCs w:val="24"/>
        </w:rPr>
        <w:t xml:space="preserve"> Согласно требований Закупочной документации Запроса предложений на право заключения договора </w:t>
      </w:r>
      <w:r>
        <w:rPr>
          <w:rFonts w:ascii="Times New Roman" w:hAnsi="Times New Roman" w:cs="Times New Roman"/>
          <w:sz w:val="24"/>
          <w:szCs w:val="24"/>
        </w:rPr>
        <w:t xml:space="preserve">по </w:t>
      </w:r>
      <w:r w:rsidRPr="00A22BED">
        <w:rPr>
          <w:rFonts w:ascii="Times New Roman" w:hAnsi="Times New Roman" w:cs="Times New Roman"/>
          <w:sz w:val="24"/>
          <w:szCs w:val="24"/>
        </w:rPr>
        <w:t>Замен</w:t>
      </w:r>
      <w:r>
        <w:rPr>
          <w:rFonts w:ascii="Times New Roman" w:hAnsi="Times New Roman" w:cs="Times New Roman"/>
          <w:sz w:val="24"/>
          <w:szCs w:val="24"/>
        </w:rPr>
        <w:t>е нории №25</w:t>
      </w:r>
      <w:r w:rsidRPr="00A22BED">
        <w:rPr>
          <w:rFonts w:ascii="Times New Roman" w:hAnsi="Times New Roman" w:cs="Times New Roman"/>
          <w:sz w:val="24"/>
          <w:szCs w:val="24"/>
        </w:rPr>
        <w:t xml:space="preserve"> в Производственном корпусе</w:t>
      </w:r>
      <w:r>
        <w:rPr>
          <w:rFonts w:ascii="Times New Roman" w:hAnsi="Times New Roman" w:cs="Times New Roman"/>
          <w:sz w:val="24"/>
          <w:szCs w:val="24"/>
        </w:rPr>
        <w:t>,</w:t>
      </w:r>
      <w:r w:rsidRPr="003A3E34">
        <w:rPr>
          <w:rFonts w:ascii="Times New Roman" w:hAnsi="Times New Roman" w:cs="Times New Roman"/>
          <w:sz w:val="24"/>
          <w:szCs w:val="24"/>
        </w:rPr>
        <w:t xml:space="preserve"> по адресу Свердловская обл. г. Богданович, ул. Ст. Разина 64. </w:t>
      </w:r>
      <w:r w:rsidRPr="001058A6">
        <w:rPr>
          <w:rFonts w:ascii="Times New Roman" w:hAnsi="Times New Roman" w:cs="Times New Roman"/>
          <w:sz w:val="24"/>
          <w:szCs w:val="24"/>
        </w:rPr>
        <w:t>применяются следую</w:t>
      </w:r>
      <w:r>
        <w:rPr>
          <w:rFonts w:ascii="Times New Roman" w:hAnsi="Times New Roman" w:cs="Times New Roman"/>
          <w:sz w:val="24"/>
          <w:szCs w:val="24"/>
        </w:rPr>
        <w:t>щие критерии выбора победителя.</w:t>
      </w:r>
    </w:p>
    <w:p w:rsidR="00535FEC" w:rsidRPr="001058A6" w:rsidRDefault="00535FEC" w:rsidP="00535FEC">
      <w:pPr>
        <w:autoSpaceDE w:val="0"/>
        <w:autoSpaceDN w:val="0"/>
        <w:adjustRightInd w:val="0"/>
        <w:spacing w:after="0" w:line="240" w:lineRule="auto"/>
        <w:ind w:firstLine="540"/>
        <w:jc w:val="both"/>
        <w:rPr>
          <w:rFonts w:ascii="Times New Roman" w:hAnsi="Times New Roman" w:cs="Times New Roman"/>
          <w:sz w:val="24"/>
          <w:szCs w:val="24"/>
        </w:rPr>
      </w:pPr>
    </w:p>
    <w:p w:rsidR="00535FEC" w:rsidRPr="001058A6" w:rsidRDefault="00535FEC" w:rsidP="00535FEC">
      <w:pPr>
        <w:spacing w:after="0" w:line="240" w:lineRule="auto"/>
        <w:rPr>
          <w:rFonts w:ascii="Times New Roman" w:hAnsi="Times New Roman" w:cs="Times New Roman"/>
          <w:bCs/>
          <w:sz w:val="24"/>
          <w:szCs w:val="24"/>
        </w:rPr>
      </w:pPr>
      <w:r w:rsidRPr="001058A6">
        <w:rPr>
          <w:rFonts w:ascii="Times New Roman" w:hAnsi="Times New Roman" w:cs="Times New Roman"/>
          <w:b/>
          <w:bCs/>
          <w:sz w:val="24"/>
          <w:szCs w:val="24"/>
        </w:rPr>
        <w:t>3.2.</w:t>
      </w:r>
      <w:r w:rsidRPr="001058A6">
        <w:rPr>
          <w:rFonts w:ascii="Times New Roman" w:hAnsi="Times New Roman" w:cs="Times New Roman"/>
          <w:bCs/>
          <w:sz w:val="24"/>
          <w:szCs w:val="24"/>
        </w:rPr>
        <w:t xml:space="preserve"> </w:t>
      </w:r>
      <w:r w:rsidRPr="001058A6">
        <w:rPr>
          <w:rFonts w:ascii="Times New Roman" w:hAnsi="Times New Roman" w:cs="Times New Roman"/>
          <w:b/>
          <w:bCs/>
          <w:sz w:val="24"/>
          <w:szCs w:val="24"/>
        </w:rPr>
        <w:t>Оценка Заявок Участников Запроса предложений</w:t>
      </w:r>
      <w:r w:rsidRPr="001058A6">
        <w:rPr>
          <w:rFonts w:ascii="Times New Roman" w:hAnsi="Times New Roman" w:cs="Times New Roman"/>
          <w:bCs/>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2"/>
        <w:gridCol w:w="4429"/>
      </w:tblGrid>
      <w:tr w:rsidR="00535FEC" w:rsidRPr="001058A6" w:rsidTr="002D1EB1">
        <w:trPr>
          <w:trHeight w:val="472"/>
        </w:trPr>
        <w:tc>
          <w:tcPr>
            <w:tcW w:w="4922" w:type="dxa"/>
            <w:vMerge w:val="restart"/>
            <w:vAlign w:val="center"/>
          </w:tcPr>
          <w:p w:rsidR="00535FEC" w:rsidRPr="001058A6" w:rsidRDefault="00535FEC" w:rsidP="002D1EB1">
            <w:pPr>
              <w:spacing w:after="0" w:line="240" w:lineRule="auto"/>
              <w:jc w:val="center"/>
              <w:rPr>
                <w:rFonts w:ascii="Times New Roman" w:hAnsi="Times New Roman" w:cs="Times New Roman"/>
                <w:b/>
              </w:rPr>
            </w:pPr>
            <w:r w:rsidRPr="001058A6">
              <w:rPr>
                <w:rFonts w:ascii="Times New Roman" w:hAnsi="Times New Roman" w:cs="Times New Roman"/>
                <w:b/>
              </w:rPr>
              <w:t>Наименование</w:t>
            </w:r>
          </w:p>
          <w:p w:rsidR="00535FEC" w:rsidRPr="001058A6" w:rsidRDefault="00535FEC" w:rsidP="002D1EB1">
            <w:pPr>
              <w:spacing w:after="0" w:line="240" w:lineRule="auto"/>
              <w:jc w:val="center"/>
              <w:rPr>
                <w:rFonts w:ascii="Times New Roman" w:hAnsi="Times New Roman" w:cs="Times New Roman"/>
                <w:b/>
              </w:rPr>
            </w:pPr>
            <w:r w:rsidRPr="001058A6">
              <w:rPr>
                <w:rFonts w:ascii="Times New Roman" w:hAnsi="Times New Roman" w:cs="Times New Roman"/>
                <w:b/>
              </w:rPr>
              <w:t>Критерия</w:t>
            </w:r>
          </w:p>
          <w:p w:rsidR="00535FEC" w:rsidRPr="001058A6" w:rsidRDefault="00535FEC" w:rsidP="002D1EB1">
            <w:pPr>
              <w:spacing w:after="0" w:line="240" w:lineRule="auto"/>
              <w:jc w:val="center"/>
              <w:rPr>
                <w:rFonts w:ascii="Times New Roman" w:hAnsi="Times New Roman" w:cs="Times New Roman"/>
                <w:b/>
              </w:rPr>
            </w:pPr>
            <w:r w:rsidRPr="001058A6">
              <w:rPr>
                <w:rFonts w:ascii="Times New Roman" w:hAnsi="Times New Roman" w:cs="Times New Roman"/>
                <w:b/>
              </w:rPr>
              <w:t>(весовое значение балла по критерию)</w:t>
            </w:r>
          </w:p>
        </w:tc>
        <w:tc>
          <w:tcPr>
            <w:tcW w:w="4429" w:type="dxa"/>
          </w:tcPr>
          <w:p w:rsidR="00535FEC" w:rsidRPr="001058A6" w:rsidRDefault="00535FEC" w:rsidP="002D1EB1">
            <w:pPr>
              <w:spacing w:after="0" w:line="240" w:lineRule="auto"/>
              <w:jc w:val="center"/>
              <w:rPr>
                <w:rFonts w:ascii="Times New Roman" w:hAnsi="Times New Roman" w:cs="Times New Roman"/>
                <w:b/>
              </w:rPr>
            </w:pPr>
            <w:r w:rsidRPr="001058A6">
              <w:rPr>
                <w:rFonts w:ascii="Times New Roman" w:hAnsi="Times New Roman" w:cs="Times New Roman"/>
                <w:b/>
              </w:rPr>
              <w:t>Организация – Участник</w:t>
            </w:r>
          </w:p>
          <w:p w:rsidR="00535FEC" w:rsidRPr="001058A6" w:rsidRDefault="00535FEC" w:rsidP="002D1EB1">
            <w:pPr>
              <w:spacing w:after="0" w:line="240" w:lineRule="auto"/>
              <w:jc w:val="center"/>
              <w:rPr>
                <w:rFonts w:ascii="Times New Roman" w:hAnsi="Times New Roman" w:cs="Times New Roman"/>
              </w:rPr>
            </w:pPr>
            <w:r w:rsidRPr="001058A6">
              <w:rPr>
                <w:rFonts w:ascii="Times New Roman" w:hAnsi="Times New Roman" w:cs="Times New Roman"/>
              </w:rPr>
              <w:t>(кол-во баллов по критериям)</w:t>
            </w:r>
          </w:p>
        </w:tc>
      </w:tr>
      <w:tr w:rsidR="00535FEC" w:rsidRPr="001058A6" w:rsidTr="002D1EB1">
        <w:trPr>
          <w:trHeight w:val="24"/>
        </w:trPr>
        <w:tc>
          <w:tcPr>
            <w:tcW w:w="4922" w:type="dxa"/>
            <w:vMerge/>
            <w:vAlign w:val="center"/>
          </w:tcPr>
          <w:p w:rsidR="00535FEC" w:rsidRPr="001058A6" w:rsidRDefault="00535FEC" w:rsidP="002D1EB1">
            <w:pPr>
              <w:spacing w:after="0" w:line="240" w:lineRule="auto"/>
              <w:jc w:val="center"/>
              <w:rPr>
                <w:rFonts w:ascii="Times New Roman" w:hAnsi="Times New Roman" w:cs="Times New Roman"/>
                <w:b/>
              </w:rPr>
            </w:pPr>
          </w:p>
        </w:tc>
        <w:tc>
          <w:tcPr>
            <w:tcW w:w="4429" w:type="dxa"/>
            <w:vAlign w:val="center"/>
          </w:tcPr>
          <w:p w:rsidR="00535FEC" w:rsidRDefault="00535FEC" w:rsidP="002D1EB1">
            <w:pPr>
              <w:spacing w:after="0" w:line="240" w:lineRule="auto"/>
              <w:jc w:val="center"/>
              <w:rPr>
                <w:rFonts w:ascii="Times New Roman" w:hAnsi="Times New Roman" w:cs="Times New Roman"/>
                <w:b/>
                <w:sz w:val="24"/>
                <w:szCs w:val="24"/>
              </w:rPr>
            </w:pPr>
            <w:r w:rsidRPr="007F33FF">
              <w:rPr>
                <w:rFonts w:ascii="Times New Roman" w:hAnsi="Times New Roman" w:cs="Times New Roman"/>
                <w:sz w:val="24"/>
                <w:szCs w:val="24"/>
              </w:rPr>
              <w:t>Общество с ограниченной ответственностью "</w:t>
            </w:r>
            <w:proofErr w:type="spellStart"/>
            <w:r w:rsidRPr="007F33FF">
              <w:rPr>
                <w:rFonts w:ascii="Times New Roman" w:hAnsi="Times New Roman" w:cs="Times New Roman"/>
                <w:sz w:val="24"/>
                <w:szCs w:val="24"/>
              </w:rPr>
              <w:t>Спецмонтаж</w:t>
            </w:r>
            <w:proofErr w:type="spellEnd"/>
            <w:r w:rsidRPr="007F33FF">
              <w:rPr>
                <w:rFonts w:ascii="Times New Roman" w:hAnsi="Times New Roman" w:cs="Times New Roman"/>
                <w:sz w:val="24"/>
                <w:szCs w:val="24"/>
              </w:rPr>
              <w:t xml:space="preserve">-К" </w:t>
            </w:r>
            <w:r w:rsidRPr="007F33FF">
              <w:rPr>
                <w:rFonts w:ascii="Times New Roman" w:hAnsi="Times New Roman" w:cs="Times New Roman"/>
                <w:b/>
                <w:sz w:val="24"/>
                <w:szCs w:val="24"/>
              </w:rPr>
              <w:t>(ООО "</w:t>
            </w:r>
            <w:proofErr w:type="spellStart"/>
            <w:r w:rsidRPr="007F33FF">
              <w:rPr>
                <w:rFonts w:ascii="Times New Roman" w:hAnsi="Times New Roman" w:cs="Times New Roman"/>
                <w:b/>
                <w:sz w:val="24"/>
                <w:szCs w:val="24"/>
              </w:rPr>
              <w:t>Спецмонтаж</w:t>
            </w:r>
            <w:proofErr w:type="spellEnd"/>
            <w:r w:rsidRPr="007F33FF">
              <w:rPr>
                <w:rFonts w:ascii="Times New Roman" w:hAnsi="Times New Roman" w:cs="Times New Roman"/>
                <w:b/>
                <w:sz w:val="24"/>
                <w:szCs w:val="24"/>
              </w:rPr>
              <w:t>-К").</w:t>
            </w:r>
          </w:p>
          <w:p w:rsidR="00535FEC" w:rsidRPr="001058A6" w:rsidRDefault="00535FEC" w:rsidP="002D1EB1">
            <w:pPr>
              <w:spacing w:after="0" w:line="240" w:lineRule="auto"/>
              <w:jc w:val="center"/>
              <w:rPr>
                <w:rFonts w:ascii="Times New Roman" w:hAnsi="Times New Roman" w:cs="Times New Roman"/>
                <w:color w:val="000000"/>
              </w:rPr>
            </w:pPr>
            <w:r w:rsidRPr="001058A6">
              <w:rPr>
                <w:rFonts w:ascii="Times New Roman" w:hAnsi="Times New Roman" w:cs="Times New Roman"/>
                <w:color w:val="000000"/>
              </w:rPr>
              <w:t xml:space="preserve">ИНН </w:t>
            </w:r>
            <w:r w:rsidRPr="007F33FF">
              <w:rPr>
                <w:rFonts w:ascii="Times New Roman" w:hAnsi="Times New Roman" w:cs="Times New Roman"/>
                <w:color w:val="000000"/>
              </w:rPr>
              <w:t>6678023447</w:t>
            </w:r>
            <w:r w:rsidRPr="001058A6">
              <w:rPr>
                <w:rFonts w:ascii="Times New Roman" w:hAnsi="Times New Roman" w:cs="Times New Roman"/>
                <w:color w:val="000000"/>
              </w:rPr>
              <w:t>;</w:t>
            </w:r>
          </w:p>
          <w:p w:rsidR="00535FEC" w:rsidRPr="001058A6" w:rsidRDefault="00535FEC" w:rsidP="002D1EB1">
            <w:pPr>
              <w:spacing w:after="0" w:line="240" w:lineRule="auto"/>
              <w:jc w:val="center"/>
              <w:rPr>
                <w:rFonts w:ascii="Times New Roman" w:hAnsi="Times New Roman" w:cs="Times New Roman"/>
                <w:color w:val="000000"/>
              </w:rPr>
            </w:pPr>
            <w:r w:rsidRPr="001058A6">
              <w:rPr>
                <w:rFonts w:ascii="Times New Roman" w:hAnsi="Times New Roman" w:cs="Times New Roman"/>
                <w:color w:val="000000"/>
              </w:rPr>
              <w:t xml:space="preserve">КПП </w:t>
            </w:r>
            <w:r w:rsidRPr="007F33FF">
              <w:rPr>
                <w:rFonts w:ascii="Times New Roman" w:hAnsi="Times New Roman" w:cs="Times New Roman"/>
                <w:color w:val="000000"/>
              </w:rPr>
              <w:t>667801001</w:t>
            </w:r>
            <w:r w:rsidRPr="001058A6">
              <w:rPr>
                <w:rFonts w:ascii="Times New Roman" w:hAnsi="Times New Roman" w:cs="Times New Roman"/>
                <w:color w:val="000000"/>
              </w:rPr>
              <w:t>;</w:t>
            </w:r>
          </w:p>
          <w:p w:rsidR="00535FEC" w:rsidRPr="001058A6" w:rsidRDefault="00535FEC" w:rsidP="002D1EB1">
            <w:pPr>
              <w:spacing w:after="0" w:line="240" w:lineRule="auto"/>
              <w:jc w:val="center"/>
              <w:rPr>
                <w:rFonts w:ascii="Times New Roman" w:hAnsi="Times New Roman" w:cs="Times New Roman"/>
                <w:color w:val="000000"/>
              </w:rPr>
            </w:pPr>
            <w:r w:rsidRPr="001058A6">
              <w:rPr>
                <w:rFonts w:ascii="Times New Roman" w:hAnsi="Times New Roman" w:cs="Times New Roman"/>
                <w:color w:val="000000"/>
              </w:rPr>
              <w:t xml:space="preserve">ОГРН </w:t>
            </w:r>
            <w:r w:rsidRPr="007F33FF">
              <w:rPr>
                <w:rFonts w:ascii="Times New Roman" w:hAnsi="Times New Roman" w:cs="Times New Roman"/>
                <w:color w:val="000000"/>
              </w:rPr>
              <w:t>1136678000480</w:t>
            </w:r>
            <w:r w:rsidRPr="001058A6">
              <w:rPr>
                <w:rFonts w:ascii="Times New Roman" w:hAnsi="Times New Roman" w:cs="Times New Roman"/>
                <w:color w:val="000000"/>
              </w:rPr>
              <w:t>;</w:t>
            </w:r>
          </w:p>
          <w:p w:rsidR="00535FEC" w:rsidRPr="001058A6" w:rsidRDefault="00535FEC" w:rsidP="002D1EB1">
            <w:pPr>
              <w:spacing w:after="0" w:line="240" w:lineRule="auto"/>
              <w:jc w:val="center"/>
              <w:rPr>
                <w:rFonts w:ascii="Times New Roman" w:hAnsi="Times New Roman" w:cs="Times New Roman"/>
                <w:color w:val="000000"/>
              </w:rPr>
            </w:pPr>
            <w:r w:rsidRPr="001058A6">
              <w:rPr>
                <w:rFonts w:ascii="Times New Roman" w:hAnsi="Times New Roman" w:cs="Times New Roman"/>
                <w:color w:val="000000"/>
              </w:rPr>
              <w:t xml:space="preserve">ОКПО </w:t>
            </w:r>
            <w:r w:rsidRPr="007F33FF">
              <w:rPr>
                <w:rFonts w:ascii="Times New Roman" w:hAnsi="Times New Roman" w:cs="Times New Roman"/>
                <w:color w:val="000000"/>
              </w:rPr>
              <w:t>20882077</w:t>
            </w:r>
            <w:r w:rsidRPr="001058A6">
              <w:rPr>
                <w:rFonts w:ascii="Times New Roman" w:hAnsi="Times New Roman" w:cs="Times New Roman"/>
                <w:color w:val="000000"/>
              </w:rPr>
              <w:t>;</w:t>
            </w:r>
          </w:p>
          <w:p w:rsidR="00535FEC" w:rsidRDefault="00535FEC" w:rsidP="002D1EB1">
            <w:pPr>
              <w:spacing w:after="0" w:line="240" w:lineRule="auto"/>
              <w:jc w:val="center"/>
              <w:rPr>
                <w:rFonts w:ascii="Times New Roman" w:hAnsi="Times New Roman" w:cs="Times New Roman"/>
                <w:color w:val="000000"/>
              </w:rPr>
            </w:pPr>
          </w:p>
          <w:p w:rsidR="00535FEC" w:rsidRPr="001058A6" w:rsidRDefault="00535FEC" w:rsidP="002D1EB1">
            <w:pPr>
              <w:spacing w:after="0" w:line="240" w:lineRule="auto"/>
              <w:jc w:val="center"/>
              <w:rPr>
                <w:rFonts w:ascii="Times New Roman" w:hAnsi="Times New Roman" w:cs="Times New Roman"/>
              </w:rPr>
            </w:pPr>
            <w:r w:rsidRPr="00A245BD">
              <w:rPr>
                <w:rFonts w:ascii="Times New Roman" w:hAnsi="Times New Roman" w:cs="Times New Roman"/>
              </w:rPr>
              <w:t>620133, Свердловская область, г. Екатеринбург, ул. Азина, д. 22, литер Л.</w:t>
            </w:r>
          </w:p>
        </w:tc>
      </w:tr>
      <w:tr w:rsidR="00535FEC" w:rsidRPr="001058A6" w:rsidTr="002D1EB1">
        <w:trPr>
          <w:trHeight w:val="24"/>
        </w:trPr>
        <w:tc>
          <w:tcPr>
            <w:tcW w:w="4922" w:type="dxa"/>
            <w:vAlign w:val="center"/>
          </w:tcPr>
          <w:p w:rsidR="00535FEC" w:rsidRDefault="00535FEC" w:rsidP="002D1EB1">
            <w:pPr>
              <w:spacing w:after="0" w:line="240" w:lineRule="auto"/>
              <w:jc w:val="center"/>
              <w:rPr>
                <w:rFonts w:ascii="Times New Roman" w:hAnsi="Times New Roman" w:cs="Times New Roman"/>
                <w:b/>
              </w:rPr>
            </w:pPr>
            <w:r>
              <w:rPr>
                <w:rFonts w:ascii="Times New Roman" w:hAnsi="Times New Roman" w:cs="Times New Roman"/>
                <w:b/>
              </w:rPr>
              <w:lastRenderedPageBreak/>
              <w:t xml:space="preserve">1. </w:t>
            </w:r>
            <w:r w:rsidRPr="0055391B">
              <w:rPr>
                <w:rFonts w:ascii="Times New Roman" w:hAnsi="Times New Roman" w:cs="Times New Roman"/>
                <w:b/>
              </w:rPr>
              <w:t>Цена Контракта</w:t>
            </w:r>
          </w:p>
          <w:p w:rsidR="00535FEC" w:rsidRPr="001058A6" w:rsidRDefault="00535FEC" w:rsidP="002D1EB1">
            <w:pPr>
              <w:spacing w:after="0" w:line="240" w:lineRule="auto"/>
              <w:jc w:val="center"/>
              <w:rPr>
                <w:rFonts w:ascii="Times New Roman" w:hAnsi="Times New Roman" w:cs="Times New Roman"/>
                <w:b/>
              </w:rPr>
            </w:pPr>
            <w:r>
              <w:rPr>
                <w:rFonts w:ascii="Times New Roman" w:hAnsi="Times New Roman" w:cs="Times New Roman"/>
                <w:b/>
              </w:rPr>
              <w:t>(50)</w:t>
            </w:r>
          </w:p>
        </w:tc>
        <w:tc>
          <w:tcPr>
            <w:tcW w:w="4429" w:type="dxa"/>
            <w:vAlign w:val="center"/>
          </w:tcPr>
          <w:p w:rsidR="00535FEC" w:rsidRPr="007D3E97" w:rsidRDefault="00535FEC" w:rsidP="002D1EB1">
            <w:pPr>
              <w:spacing w:after="0" w:line="240" w:lineRule="auto"/>
              <w:jc w:val="center"/>
              <w:rPr>
                <w:rFonts w:ascii="Times New Roman" w:hAnsi="Times New Roman" w:cs="Times New Roman"/>
                <w:b/>
                <w:sz w:val="24"/>
                <w:szCs w:val="24"/>
              </w:rPr>
            </w:pPr>
            <w:r w:rsidRPr="00AB3619">
              <w:rPr>
                <w:rFonts w:ascii="Times New Roman" w:hAnsi="Times New Roman" w:cs="Times New Roman"/>
                <w:sz w:val="24"/>
                <w:szCs w:val="24"/>
              </w:rPr>
              <w:t xml:space="preserve">358 084 </w:t>
            </w:r>
            <w:r>
              <w:rPr>
                <w:rFonts w:ascii="Times New Roman" w:hAnsi="Times New Roman" w:cs="Times New Roman"/>
                <w:sz w:val="24"/>
                <w:szCs w:val="24"/>
              </w:rPr>
              <w:t>рубля 00</w:t>
            </w:r>
            <w:r w:rsidRPr="009133B0">
              <w:rPr>
                <w:rFonts w:ascii="Times New Roman" w:hAnsi="Times New Roman" w:cs="Times New Roman"/>
                <w:sz w:val="24"/>
                <w:szCs w:val="24"/>
              </w:rPr>
              <w:t xml:space="preserve"> копе</w:t>
            </w:r>
            <w:r>
              <w:rPr>
                <w:rFonts w:ascii="Times New Roman" w:hAnsi="Times New Roman" w:cs="Times New Roman"/>
                <w:sz w:val="24"/>
                <w:szCs w:val="24"/>
              </w:rPr>
              <w:t>ек</w:t>
            </w:r>
          </w:p>
        </w:tc>
      </w:tr>
      <w:tr w:rsidR="00535FEC" w:rsidRPr="001058A6" w:rsidTr="002D1EB1">
        <w:trPr>
          <w:trHeight w:val="24"/>
        </w:trPr>
        <w:tc>
          <w:tcPr>
            <w:tcW w:w="4922" w:type="dxa"/>
            <w:vAlign w:val="center"/>
          </w:tcPr>
          <w:p w:rsidR="00535FEC" w:rsidRDefault="00535FEC" w:rsidP="002D1EB1">
            <w:pPr>
              <w:spacing w:after="0" w:line="240" w:lineRule="auto"/>
              <w:jc w:val="center"/>
              <w:rPr>
                <w:rFonts w:ascii="Times New Roman" w:hAnsi="Times New Roman" w:cs="Times New Roman"/>
                <w:b/>
              </w:rPr>
            </w:pPr>
            <w:r>
              <w:rPr>
                <w:rFonts w:ascii="Times New Roman" w:hAnsi="Times New Roman" w:cs="Times New Roman"/>
                <w:b/>
              </w:rPr>
              <w:t xml:space="preserve">2. </w:t>
            </w:r>
            <w:r w:rsidRPr="0055391B">
              <w:rPr>
                <w:rFonts w:ascii="Times New Roman" w:hAnsi="Times New Roman" w:cs="Times New Roman"/>
                <w:b/>
              </w:rPr>
              <w:t>Квалификация Участника закупки</w:t>
            </w:r>
          </w:p>
          <w:p w:rsidR="00535FEC" w:rsidRDefault="00535FEC" w:rsidP="002D1EB1">
            <w:pPr>
              <w:spacing w:after="0" w:line="240" w:lineRule="auto"/>
              <w:jc w:val="center"/>
              <w:rPr>
                <w:rFonts w:ascii="Times New Roman" w:hAnsi="Times New Roman" w:cs="Times New Roman"/>
                <w:b/>
              </w:rPr>
            </w:pPr>
            <w:r>
              <w:rPr>
                <w:rFonts w:ascii="Times New Roman" w:hAnsi="Times New Roman" w:cs="Times New Roman"/>
                <w:b/>
              </w:rPr>
              <w:t>(50)</w:t>
            </w:r>
          </w:p>
        </w:tc>
        <w:tc>
          <w:tcPr>
            <w:tcW w:w="4429" w:type="dxa"/>
            <w:vAlign w:val="center"/>
          </w:tcPr>
          <w:p w:rsidR="00535FEC" w:rsidRDefault="00535FEC" w:rsidP="002D1E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Квалификация Участника закупки</w:t>
            </w:r>
          </w:p>
          <w:p w:rsidR="00535FEC" w:rsidRPr="007D3E97" w:rsidRDefault="00535FEC" w:rsidP="002D1EB1">
            <w:pPr>
              <w:spacing w:after="0" w:line="240" w:lineRule="auto"/>
              <w:jc w:val="center"/>
              <w:rPr>
                <w:rFonts w:ascii="Times New Roman" w:hAnsi="Times New Roman" w:cs="Times New Roman"/>
                <w:b/>
                <w:sz w:val="24"/>
                <w:szCs w:val="24"/>
              </w:rPr>
            </w:pPr>
            <w:r w:rsidRPr="007D3E97">
              <w:rPr>
                <w:rFonts w:ascii="Times New Roman" w:hAnsi="Times New Roman" w:cs="Times New Roman"/>
                <w:b/>
                <w:sz w:val="24"/>
                <w:szCs w:val="24"/>
              </w:rPr>
              <w:t>(</w:t>
            </w:r>
            <w:r>
              <w:rPr>
                <w:rFonts w:ascii="Times New Roman" w:hAnsi="Times New Roman" w:cs="Times New Roman"/>
                <w:b/>
                <w:sz w:val="24"/>
                <w:szCs w:val="24"/>
              </w:rPr>
              <w:t>4</w:t>
            </w:r>
            <w:r w:rsidRPr="007D3E97">
              <w:rPr>
                <w:rFonts w:ascii="Times New Roman" w:hAnsi="Times New Roman" w:cs="Times New Roman"/>
                <w:b/>
                <w:sz w:val="24"/>
                <w:szCs w:val="24"/>
              </w:rPr>
              <w:t>0)</w:t>
            </w:r>
          </w:p>
        </w:tc>
      </w:tr>
      <w:tr w:rsidR="00535FEC" w:rsidRPr="001058A6" w:rsidTr="002D1EB1">
        <w:trPr>
          <w:trHeight w:val="24"/>
        </w:trPr>
        <w:tc>
          <w:tcPr>
            <w:tcW w:w="4922" w:type="dxa"/>
            <w:vAlign w:val="center"/>
          </w:tcPr>
          <w:p w:rsidR="00535FEC" w:rsidRPr="00A22BED" w:rsidRDefault="00535FEC" w:rsidP="002D1EB1">
            <w:pPr>
              <w:spacing w:after="0" w:line="240" w:lineRule="auto"/>
              <w:ind w:firstLine="6"/>
              <w:jc w:val="both"/>
              <w:rPr>
                <w:rFonts w:ascii="Times New Roman" w:hAnsi="Times New Roman" w:cs="Times New Roman"/>
              </w:rPr>
            </w:pPr>
            <w:r w:rsidRPr="0055391B">
              <w:rPr>
                <w:rFonts w:ascii="Times New Roman" w:hAnsi="Times New Roman" w:cs="Times New Roman"/>
                <w:b/>
              </w:rPr>
              <w:t>2.1.</w:t>
            </w:r>
            <w:r>
              <w:rPr>
                <w:rFonts w:ascii="Times New Roman" w:hAnsi="Times New Roman" w:cs="Times New Roman"/>
              </w:rPr>
              <w:t xml:space="preserve"> </w:t>
            </w:r>
            <w:r w:rsidRPr="00A22BED">
              <w:rPr>
                <w:rFonts w:ascii="Times New Roman" w:hAnsi="Times New Roman" w:cs="Times New Roman"/>
              </w:rPr>
              <w:t>Количество выполненных работ за 2013-2016гг.: изготовление, монтаж, наладка, ремонт, техническое освидетельствование, реконструкция и эксплуатация технических устройств (машин и оборудования), применяемых на объектах хранения и переработки растительного сырья.</w:t>
            </w:r>
          </w:p>
          <w:p w:rsidR="00535FEC" w:rsidRDefault="00535FEC" w:rsidP="002D1EB1">
            <w:pPr>
              <w:spacing w:after="0" w:line="240" w:lineRule="auto"/>
              <w:ind w:firstLine="6"/>
              <w:jc w:val="both"/>
              <w:rPr>
                <w:rFonts w:ascii="Times New Roman" w:hAnsi="Times New Roman" w:cs="Times New Roman"/>
                <w:b/>
              </w:rPr>
            </w:pPr>
            <w:r w:rsidRPr="00A22BED">
              <w:rPr>
                <w:rFonts w:ascii="Times New Roman" w:hAnsi="Times New Roman" w:cs="Times New Roman"/>
              </w:rPr>
              <w:t xml:space="preserve"> Объем выражается в количестве объектов (Форма оформления сведений по данному критерию определена в разделе 6 закупочной документации «Формы документов, включаемых в заявку» - ФОРМА 6.4»</w:t>
            </w:r>
            <w:r w:rsidRPr="00A22BED">
              <w:rPr>
                <w:rFonts w:ascii="Times New Roman" w:hAnsi="Times New Roman" w:cs="Times New Roman"/>
                <w:b/>
              </w:rPr>
              <w:t xml:space="preserve"> </w:t>
            </w:r>
          </w:p>
          <w:p w:rsidR="00535FEC" w:rsidRPr="007D3E97" w:rsidRDefault="00535FEC" w:rsidP="002D1EB1">
            <w:pPr>
              <w:spacing w:after="0" w:line="240" w:lineRule="auto"/>
              <w:ind w:firstLine="6"/>
              <w:jc w:val="center"/>
              <w:rPr>
                <w:rFonts w:ascii="Times New Roman" w:hAnsi="Times New Roman" w:cs="Times New Roman"/>
                <w:b/>
              </w:rPr>
            </w:pPr>
            <w:r w:rsidRPr="007D3E97">
              <w:rPr>
                <w:rFonts w:ascii="Times New Roman" w:hAnsi="Times New Roman" w:cs="Times New Roman"/>
                <w:b/>
              </w:rPr>
              <w:t>(80)</w:t>
            </w:r>
          </w:p>
        </w:tc>
        <w:tc>
          <w:tcPr>
            <w:tcW w:w="4429" w:type="dxa"/>
            <w:vAlign w:val="center"/>
          </w:tcPr>
          <w:p w:rsidR="00535FEC" w:rsidRPr="007F1D05" w:rsidRDefault="00535FEC" w:rsidP="002D1EB1">
            <w:pPr>
              <w:spacing w:after="0" w:line="240" w:lineRule="auto"/>
              <w:jc w:val="center"/>
              <w:rPr>
                <w:rFonts w:ascii="Times New Roman" w:hAnsi="Times New Roman" w:cs="Times New Roman"/>
                <w:sz w:val="24"/>
                <w:szCs w:val="24"/>
              </w:rPr>
            </w:pPr>
            <w:r w:rsidRPr="007F1D05">
              <w:rPr>
                <w:rFonts w:ascii="Times New Roman" w:hAnsi="Times New Roman" w:cs="Times New Roman"/>
                <w:sz w:val="24"/>
                <w:szCs w:val="24"/>
              </w:rPr>
              <w:t>Участником закупки предоставлено:</w:t>
            </w:r>
          </w:p>
          <w:p w:rsidR="00535FEC" w:rsidRPr="00346D59" w:rsidRDefault="00535FEC" w:rsidP="002D1E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акты</w:t>
            </w:r>
            <w:r w:rsidRPr="007F1D05">
              <w:rPr>
                <w:rFonts w:ascii="Times New Roman" w:hAnsi="Times New Roman" w:cs="Times New Roman"/>
                <w:sz w:val="24"/>
                <w:szCs w:val="24"/>
              </w:rPr>
              <w:t xml:space="preserve"> </w:t>
            </w:r>
            <w:r>
              <w:rPr>
                <w:rFonts w:ascii="Times New Roman" w:hAnsi="Times New Roman" w:cs="Times New Roman"/>
                <w:sz w:val="24"/>
                <w:szCs w:val="24"/>
              </w:rPr>
              <w:t xml:space="preserve">приемки </w:t>
            </w:r>
            <w:r w:rsidRPr="007F1D05">
              <w:rPr>
                <w:rFonts w:ascii="Times New Roman" w:hAnsi="Times New Roman" w:cs="Times New Roman"/>
                <w:sz w:val="24"/>
                <w:szCs w:val="24"/>
              </w:rPr>
              <w:t xml:space="preserve">выполненных работ за последние </w:t>
            </w:r>
            <w:r w:rsidRPr="00346D59">
              <w:rPr>
                <w:rFonts w:ascii="Times New Roman" w:hAnsi="Times New Roman" w:cs="Times New Roman"/>
                <w:sz w:val="24"/>
                <w:szCs w:val="24"/>
              </w:rPr>
              <w:t xml:space="preserve">3 года </w:t>
            </w:r>
            <w:r>
              <w:rPr>
                <w:rFonts w:ascii="Times New Roman" w:hAnsi="Times New Roman" w:cs="Times New Roman"/>
                <w:sz w:val="24"/>
                <w:szCs w:val="24"/>
              </w:rPr>
              <w:t>в количестве – 9 шт.</w:t>
            </w:r>
          </w:p>
          <w:p w:rsidR="00535FEC" w:rsidRPr="007F1D05" w:rsidRDefault="00535FEC" w:rsidP="002D1EB1">
            <w:pPr>
              <w:spacing w:after="0" w:line="240" w:lineRule="auto"/>
              <w:jc w:val="center"/>
              <w:rPr>
                <w:rFonts w:ascii="Times New Roman" w:hAnsi="Times New Roman" w:cs="Times New Roman"/>
                <w:sz w:val="24"/>
                <w:szCs w:val="24"/>
              </w:rPr>
            </w:pPr>
            <w:r w:rsidRPr="00346D59">
              <w:rPr>
                <w:rFonts w:ascii="Times New Roman" w:hAnsi="Times New Roman" w:cs="Times New Roman"/>
                <w:sz w:val="24"/>
                <w:szCs w:val="24"/>
              </w:rPr>
              <w:t>(80)</w:t>
            </w:r>
          </w:p>
        </w:tc>
      </w:tr>
      <w:tr w:rsidR="00535FEC" w:rsidRPr="001058A6" w:rsidTr="002D1EB1">
        <w:trPr>
          <w:trHeight w:val="1623"/>
        </w:trPr>
        <w:tc>
          <w:tcPr>
            <w:tcW w:w="4922" w:type="dxa"/>
            <w:vAlign w:val="center"/>
          </w:tcPr>
          <w:p w:rsidR="00535FEC" w:rsidRPr="00A22BED" w:rsidRDefault="00535FEC" w:rsidP="002D1EB1">
            <w:pPr>
              <w:spacing w:after="0" w:line="240" w:lineRule="auto"/>
              <w:ind w:firstLine="6"/>
              <w:jc w:val="both"/>
              <w:rPr>
                <w:rFonts w:ascii="Times New Roman" w:hAnsi="Times New Roman" w:cs="Times New Roman"/>
              </w:rPr>
            </w:pPr>
            <w:r w:rsidRPr="0055391B">
              <w:rPr>
                <w:rFonts w:ascii="Times New Roman" w:hAnsi="Times New Roman" w:cs="Times New Roman"/>
                <w:b/>
              </w:rPr>
              <w:t>2.2.</w:t>
            </w:r>
            <w:r>
              <w:rPr>
                <w:rFonts w:ascii="Times New Roman" w:hAnsi="Times New Roman" w:cs="Times New Roman"/>
              </w:rPr>
              <w:t xml:space="preserve"> </w:t>
            </w:r>
            <w:r w:rsidRPr="00A22BED">
              <w:rPr>
                <w:rFonts w:ascii="Times New Roman" w:hAnsi="Times New Roman" w:cs="Times New Roman"/>
              </w:rPr>
              <w:t xml:space="preserve">Количество лет на рынке не менее 3-х. </w:t>
            </w:r>
          </w:p>
          <w:p w:rsidR="00535FEC" w:rsidRDefault="00535FEC" w:rsidP="002D1EB1">
            <w:pPr>
              <w:spacing w:after="0" w:line="240" w:lineRule="auto"/>
              <w:ind w:firstLine="6"/>
              <w:jc w:val="both"/>
              <w:rPr>
                <w:rFonts w:ascii="Times New Roman" w:hAnsi="Times New Roman" w:cs="Times New Roman"/>
                <w:b/>
              </w:rPr>
            </w:pPr>
            <w:r w:rsidRPr="00A22BED">
              <w:rPr>
                <w:rFonts w:ascii="Times New Roman" w:hAnsi="Times New Roman" w:cs="Times New Roman"/>
              </w:rPr>
              <w:t>Количество выражается в годах с момента внесения записи соответствующей записи и подтверждается выпиской из единого государственного реестра юридических лиц.</w:t>
            </w:r>
            <w:r w:rsidRPr="00A22BED">
              <w:rPr>
                <w:rFonts w:ascii="Times New Roman" w:hAnsi="Times New Roman" w:cs="Times New Roman"/>
                <w:b/>
              </w:rPr>
              <w:t xml:space="preserve"> </w:t>
            </w:r>
          </w:p>
          <w:p w:rsidR="00535FEC" w:rsidRPr="0055391B" w:rsidRDefault="00535FEC" w:rsidP="002D1EB1">
            <w:pPr>
              <w:spacing w:after="0" w:line="240" w:lineRule="auto"/>
              <w:ind w:firstLine="6"/>
              <w:jc w:val="center"/>
              <w:rPr>
                <w:rFonts w:ascii="Times New Roman" w:hAnsi="Times New Roman" w:cs="Times New Roman"/>
                <w:b/>
              </w:rPr>
            </w:pPr>
            <w:r>
              <w:rPr>
                <w:rFonts w:ascii="Times New Roman" w:hAnsi="Times New Roman" w:cs="Times New Roman"/>
                <w:b/>
              </w:rPr>
              <w:t>(20)</w:t>
            </w:r>
          </w:p>
        </w:tc>
        <w:tc>
          <w:tcPr>
            <w:tcW w:w="4429" w:type="dxa"/>
            <w:vAlign w:val="center"/>
          </w:tcPr>
          <w:p w:rsidR="00535FEC" w:rsidRPr="007F1D05" w:rsidRDefault="00535FEC" w:rsidP="002D1EB1">
            <w:pPr>
              <w:spacing w:after="0" w:line="240" w:lineRule="auto"/>
              <w:ind w:left="360"/>
              <w:jc w:val="center"/>
              <w:rPr>
                <w:rFonts w:ascii="Times New Roman" w:hAnsi="Times New Roman" w:cs="Times New Roman"/>
                <w:sz w:val="24"/>
                <w:szCs w:val="24"/>
                <w:shd w:val="clear" w:color="auto" w:fill="FFFFFF"/>
              </w:rPr>
            </w:pPr>
            <w:r w:rsidRPr="007F1D05">
              <w:rPr>
                <w:rFonts w:ascii="Times New Roman" w:hAnsi="Times New Roman" w:cs="Times New Roman"/>
                <w:sz w:val="24"/>
                <w:szCs w:val="24"/>
                <w:shd w:val="clear" w:color="auto" w:fill="FFFFFF"/>
              </w:rPr>
              <w:t xml:space="preserve">Дата постановки на учет: </w:t>
            </w:r>
          </w:p>
          <w:p w:rsidR="00535FEC" w:rsidRPr="007F1D05" w:rsidRDefault="00535FEC" w:rsidP="002D1EB1">
            <w:pPr>
              <w:spacing w:after="0" w:line="240" w:lineRule="auto"/>
              <w:ind w:left="3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 января</w:t>
            </w:r>
            <w:r w:rsidRPr="007F1D05">
              <w:rPr>
                <w:rFonts w:ascii="Times New Roman" w:hAnsi="Times New Roman" w:cs="Times New Roman"/>
                <w:sz w:val="24"/>
                <w:szCs w:val="24"/>
                <w:shd w:val="clear" w:color="auto" w:fill="FFFFFF"/>
              </w:rPr>
              <w:t xml:space="preserve"> 201</w:t>
            </w:r>
            <w:r>
              <w:rPr>
                <w:rFonts w:ascii="Times New Roman" w:hAnsi="Times New Roman" w:cs="Times New Roman"/>
                <w:sz w:val="24"/>
                <w:szCs w:val="24"/>
                <w:shd w:val="clear" w:color="auto" w:fill="FFFFFF"/>
              </w:rPr>
              <w:t>3</w:t>
            </w:r>
            <w:r w:rsidRPr="007F1D05">
              <w:rPr>
                <w:rFonts w:ascii="Times New Roman" w:hAnsi="Times New Roman" w:cs="Times New Roman"/>
                <w:sz w:val="24"/>
                <w:szCs w:val="24"/>
                <w:shd w:val="clear" w:color="auto" w:fill="FFFFFF"/>
              </w:rPr>
              <w:t>г.</w:t>
            </w:r>
          </w:p>
          <w:p w:rsidR="00535FEC" w:rsidRPr="007F1D05" w:rsidRDefault="00535FEC" w:rsidP="002D1EB1">
            <w:pPr>
              <w:spacing w:after="0" w:line="240" w:lineRule="auto"/>
              <w:ind w:left="360"/>
              <w:jc w:val="center"/>
              <w:rPr>
                <w:rFonts w:ascii="Times New Roman" w:hAnsi="Times New Roman" w:cs="Times New Roman"/>
                <w:sz w:val="24"/>
                <w:szCs w:val="24"/>
              </w:rPr>
            </w:pPr>
            <w:r w:rsidRPr="007F1D05">
              <w:rPr>
                <w:rFonts w:ascii="Times New Roman" w:hAnsi="Times New Roman" w:cs="Times New Roman"/>
                <w:sz w:val="24"/>
                <w:szCs w:val="24"/>
                <w:shd w:val="clear" w:color="auto" w:fill="FFFFFF"/>
              </w:rPr>
              <w:t>(20)</w:t>
            </w:r>
          </w:p>
        </w:tc>
      </w:tr>
      <w:tr w:rsidR="00535FEC" w:rsidRPr="001058A6" w:rsidTr="002D1EB1">
        <w:trPr>
          <w:trHeight w:val="45"/>
        </w:trPr>
        <w:tc>
          <w:tcPr>
            <w:tcW w:w="4922" w:type="dxa"/>
            <w:vAlign w:val="center"/>
          </w:tcPr>
          <w:p w:rsidR="00535FEC" w:rsidRPr="001058A6" w:rsidRDefault="00535FEC" w:rsidP="002D1EB1">
            <w:pPr>
              <w:spacing w:after="0" w:line="240" w:lineRule="auto"/>
              <w:jc w:val="center"/>
              <w:rPr>
                <w:rFonts w:ascii="Times New Roman" w:hAnsi="Times New Roman" w:cs="Times New Roman"/>
                <w:b/>
              </w:rPr>
            </w:pPr>
            <w:r w:rsidRPr="001058A6">
              <w:rPr>
                <w:rFonts w:ascii="Times New Roman" w:hAnsi="Times New Roman" w:cs="Times New Roman"/>
                <w:b/>
              </w:rPr>
              <w:t>Итого баллов по критерию</w:t>
            </w:r>
          </w:p>
          <w:p w:rsidR="00535FEC" w:rsidRPr="001058A6" w:rsidRDefault="00535FEC" w:rsidP="002D1EB1">
            <w:pPr>
              <w:spacing w:after="0" w:line="240" w:lineRule="auto"/>
              <w:jc w:val="center"/>
              <w:rPr>
                <w:rFonts w:ascii="Times New Roman" w:hAnsi="Times New Roman" w:cs="Times New Roman"/>
                <w:b/>
              </w:rPr>
            </w:pPr>
            <w:r w:rsidRPr="001058A6">
              <w:rPr>
                <w:rFonts w:ascii="Times New Roman" w:hAnsi="Times New Roman" w:cs="Times New Roman"/>
                <w:b/>
              </w:rPr>
              <w:t>(100)</w:t>
            </w:r>
          </w:p>
        </w:tc>
        <w:tc>
          <w:tcPr>
            <w:tcW w:w="4429" w:type="dxa"/>
          </w:tcPr>
          <w:p w:rsidR="00535FEC" w:rsidRPr="001058A6" w:rsidRDefault="00535FEC" w:rsidP="002D1EB1">
            <w:pPr>
              <w:spacing w:after="0" w:line="240" w:lineRule="auto"/>
              <w:jc w:val="center"/>
              <w:rPr>
                <w:rFonts w:ascii="Times New Roman" w:hAnsi="Times New Roman" w:cs="Times New Roman"/>
                <w:b/>
              </w:rPr>
            </w:pPr>
            <w:r>
              <w:rPr>
                <w:rFonts w:ascii="Times New Roman" w:hAnsi="Times New Roman" w:cs="Times New Roman"/>
                <w:b/>
              </w:rPr>
              <w:t>100</w:t>
            </w:r>
          </w:p>
        </w:tc>
      </w:tr>
      <w:tr w:rsidR="00535FEC" w:rsidRPr="001058A6" w:rsidTr="002D1EB1">
        <w:trPr>
          <w:trHeight w:val="45"/>
        </w:trPr>
        <w:tc>
          <w:tcPr>
            <w:tcW w:w="4922" w:type="dxa"/>
            <w:vAlign w:val="center"/>
          </w:tcPr>
          <w:p w:rsidR="00535FEC" w:rsidRPr="001058A6" w:rsidRDefault="00535FEC" w:rsidP="002D1EB1">
            <w:pPr>
              <w:spacing w:after="0" w:line="240" w:lineRule="auto"/>
              <w:jc w:val="center"/>
              <w:rPr>
                <w:rFonts w:ascii="Times New Roman" w:hAnsi="Times New Roman" w:cs="Times New Roman"/>
                <w:b/>
              </w:rPr>
            </w:pPr>
            <w:r w:rsidRPr="001058A6">
              <w:rPr>
                <w:rFonts w:ascii="Times New Roman" w:hAnsi="Times New Roman" w:cs="Times New Roman"/>
                <w:b/>
              </w:rPr>
              <w:t>Рейтинг Заявки Участника</w:t>
            </w:r>
          </w:p>
        </w:tc>
        <w:tc>
          <w:tcPr>
            <w:tcW w:w="4429" w:type="dxa"/>
          </w:tcPr>
          <w:p w:rsidR="00535FEC" w:rsidRPr="001058A6" w:rsidRDefault="00535FEC" w:rsidP="002D1EB1">
            <w:pPr>
              <w:spacing w:after="0" w:line="240" w:lineRule="auto"/>
              <w:jc w:val="center"/>
              <w:rPr>
                <w:rFonts w:ascii="Times New Roman" w:hAnsi="Times New Roman" w:cs="Times New Roman"/>
                <w:b/>
              </w:rPr>
            </w:pPr>
            <w:r w:rsidRPr="001058A6">
              <w:rPr>
                <w:rFonts w:ascii="Times New Roman" w:hAnsi="Times New Roman" w:cs="Times New Roman"/>
                <w:b/>
              </w:rPr>
              <w:t>Победитель</w:t>
            </w:r>
          </w:p>
        </w:tc>
      </w:tr>
    </w:tbl>
    <w:p w:rsidR="00535FEC" w:rsidRPr="001058A6" w:rsidRDefault="00535FEC" w:rsidP="00535FEC">
      <w:pPr>
        <w:spacing w:after="0" w:line="240" w:lineRule="auto"/>
        <w:jc w:val="both"/>
        <w:rPr>
          <w:rFonts w:ascii="Times New Roman" w:hAnsi="Times New Roman" w:cs="Times New Roman"/>
          <w:b/>
          <w:sz w:val="24"/>
          <w:szCs w:val="24"/>
        </w:rPr>
      </w:pPr>
    </w:p>
    <w:p w:rsidR="00535FEC" w:rsidRPr="001058A6" w:rsidRDefault="00535FEC" w:rsidP="00535FEC">
      <w:pPr>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 xml:space="preserve">4. По результатам оценки </w:t>
      </w:r>
      <w:r>
        <w:rPr>
          <w:rFonts w:ascii="Times New Roman" w:hAnsi="Times New Roman" w:cs="Times New Roman"/>
          <w:b/>
          <w:sz w:val="24"/>
          <w:szCs w:val="24"/>
        </w:rPr>
        <w:t xml:space="preserve">и сопоставления </w:t>
      </w:r>
      <w:r w:rsidRPr="001058A6">
        <w:rPr>
          <w:rFonts w:ascii="Times New Roman" w:hAnsi="Times New Roman" w:cs="Times New Roman"/>
          <w:b/>
          <w:sz w:val="24"/>
          <w:szCs w:val="24"/>
        </w:rPr>
        <w:t>Заявок Участников и подведения итогов процедуры закупки</w:t>
      </w:r>
      <w:r>
        <w:rPr>
          <w:rFonts w:ascii="Times New Roman" w:hAnsi="Times New Roman" w:cs="Times New Roman"/>
          <w:b/>
          <w:sz w:val="24"/>
          <w:szCs w:val="24"/>
        </w:rPr>
        <w:t>,</w:t>
      </w:r>
      <w:r w:rsidRPr="001058A6">
        <w:rPr>
          <w:rFonts w:ascii="Times New Roman" w:hAnsi="Times New Roman" w:cs="Times New Roman"/>
          <w:sz w:val="24"/>
          <w:szCs w:val="24"/>
        </w:rPr>
        <w:t xml:space="preserve"> </w:t>
      </w:r>
      <w:r w:rsidRPr="001058A6">
        <w:rPr>
          <w:rFonts w:ascii="Times New Roman" w:hAnsi="Times New Roman" w:cs="Times New Roman"/>
          <w:b/>
          <w:sz w:val="24"/>
          <w:szCs w:val="24"/>
        </w:rPr>
        <w:t>Закупочная комиссия</w:t>
      </w:r>
      <w:r w:rsidRPr="001058A6">
        <w:rPr>
          <w:rFonts w:ascii="Times New Roman" w:hAnsi="Times New Roman" w:cs="Times New Roman"/>
          <w:sz w:val="24"/>
          <w:szCs w:val="24"/>
        </w:rPr>
        <w:t xml:space="preserve"> </w:t>
      </w:r>
      <w:r w:rsidRPr="001058A6">
        <w:rPr>
          <w:rFonts w:ascii="Times New Roman" w:hAnsi="Times New Roman" w:cs="Times New Roman"/>
          <w:b/>
          <w:sz w:val="24"/>
          <w:szCs w:val="24"/>
        </w:rPr>
        <w:t>приняла следующее решение</w:t>
      </w:r>
      <w:r w:rsidRPr="001058A6">
        <w:rPr>
          <w:rFonts w:ascii="Times New Roman" w:hAnsi="Times New Roman" w:cs="Times New Roman"/>
          <w:sz w:val="24"/>
          <w:szCs w:val="24"/>
        </w:rPr>
        <w:t xml:space="preserve">: </w:t>
      </w:r>
      <w:r w:rsidRPr="001058A6">
        <w:rPr>
          <w:rFonts w:ascii="Times New Roman" w:hAnsi="Times New Roman" w:cs="Times New Roman"/>
          <w:b/>
          <w:sz w:val="24"/>
          <w:szCs w:val="24"/>
        </w:rPr>
        <w:t xml:space="preserve">Признать победителем </w:t>
      </w:r>
      <w:r w:rsidRPr="00A22BED">
        <w:rPr>
          <w:rFonts w:ascii="Times New Roman" w:hAnsi="Times New Roman" w:cs="Times New Roman"/>
          <w:b/>
          <w:sz w:val="24"/>
          <w:szCs w:val="24"/>
        </w:rPr>
        <w:t>запроса предложений</w:t>
      </w:r>
      <w:r w:rsidRPr="001058A6">
        <w:rPr>
          <w:rFonts w:ascii="Times New Roman" w:hAnsi="Times New Roman" w:cs="Times New Roman"/>
          <w:b/>
          <w:sz w:val="24"/>
          <w:szCs w:val="24"/>
        </w:rPr>
        <w:t xml:space="preserve"> и заключить договор </w:t>
      </w:r>
      <w:r>
        <w:rPr>
          <w:rFonts w:ascii="Times New Roman" w:hAnsi="Times New Roman" w:cs="Times New Roman"/>
          <w:sz w:val="24"/>
          <w:szCs w:val="24"/>
        </w:rPr>
        <w:t xml:space="preserve">по </w:t>
      </w:r>
      <w:r w:rsidRPr="003011B6">
        <w:rPr>
          <w:rFonts w:ascii="Times New Roman" w:hAnsi="Times New Roman" w:cs="Times New Roman"/>
          <w:sz w:val="24"/>
          <w:szCs w:val="24"/>
        </w:rPr>
        <w:t>Замен</w:t>
      </w:r>
      <w:r>
        <w:rPr>
          <w:rFonts w:ascii="Times New Roman" w:hAnsi="Times New Roman" w:cs="Times New Roman"/>
          <w:sz w:val="24"/>
          <w:szCs w:val="24"/>
        </w:rPr>
        <w:t>е нории №25 в Производственном корпусе</w:t>
      </w:r>
      <w:r w:rsidRPr="001058A6">
        <w:rPr>
          <w:rFonts w:ascii="Times New Roman" w:hAnsi="Times New Roman" w:cs="Times New Roman"/>
          <w:sz w:val="24"/>
          <w:szCs w:val="24"/>
        </w:rPr>
        <w:t xml:space="preserve">, с </w:t>
      </w:r>
      <w:r w:rsidRPr="007F33FF">
        <w:rPr>
          <w:rFonts w:ascii="Times New Roman" w:hAnsi="Times New Roman" w:cs="Times New Roman"/>
          <w:sz w:val="24"/>
          <w:szCs w:val="24"/>
        </w:rPr>
        <w:t>Общество с ограниченной ответственностью "</w:t>
      </w:r>
      <w:proofErr w:type="spellStart"/>
      <w:r w:rsidRPr="007F33FF">
        <w:rPr>
          <w:rFonts w:ascii="Times New Roman" w:hAnsi="Times New Roman" w:cs="Times New Roman"/>
          <w:sz w:val="24"/>
          <w:szCs w:val="24"/>
        </w:rPr>
        <w:t>Спецмонтаж</w:t>
      </w:r>
      <w:proofErr w:type="spellEnd"/>
      <w:r w:rsidRPr="007F33FF">
        <w:rPr>
          <w:rFonts w:ascii="Times New Roman" w:hAnsi="Times New Roman" w:cs="Times New Roman"/>
          <w:sz w:val="24"/>
          <w:szCs w:val="24"/>
        </w:rPr>
        <w:t xml:space="preserve">-К" </w:t>
      </w:r>
      <w:r w:rsidRPr="007F33FF">
        <w:rPr>
          <w:rFonts w:ascii="Times New Roman" w:hAnsi="Times New Roman" w:cs="Times New Roman"/>
          <w:b/>
          <w:sz w:val="24"/>
          <w:szCs w:val="24"/>
        </w:rPr>
        <w:t>(ООО "</w:t>
      </w:r>
      <w:proofErr w:type="spellStart"/>
      <w:r w:rsidRPr="007F33FF">
        <w:rPr>
          <w:rFonts w:ascii="Times New Roman" w:hAnsi="Times New Roman" w:cs="Times New Roman"/>
          <w:b/>
          <w:sz w:val="24"/>
          <w:szCs w:val="24"/>
        </w:rPr>
        <w:t>Спецмонтаж</w:t>
      </w:r>
      <w:proofErr w:type="spellEnd"/>
      <w:r w:rsidRPr="007F33FF">
        <w:rPr>
          <w:rFonts w:ascii="Times New Roman" w:hAnsi="Times New Roman" w:cs="Times New Roman"/>
          <w:b/>
          <w:sz w:val="24"/>
          <w:szCs w:val="24"/>
        </w:rPr>
        <w:t>-К")</w:t>
      </w:r>
      <w:r>
        <w:rPr>
          <w:rFonts w:ascii="Times New Roman" w:hAnsi="Times New Roman" w:cs="Times New Roman"/>
          <w:b/>
          <w:sz w:val="24"/>
          <w:szCs w:val="24"/>
        </w:rPr>
        <w:t xml:space="preserve"> </w:t>
      </w:r>
      <w:r>
        <w:rPr>
          <w:rFonts w:ascii="Times New Roman" w:hAnsi="Times New Roman" w:cs="Times New Roman"/>
          <w:sz w:val="24"/>
          <w:szCs w:val="24"/>
        </w:rPr>
        <w:t>в соответствии с п. 14 ст. 23.5 Положения о закупках.</w:t>
      </w:r>
    </w:p>
    <w:p w:rsidR="00535FEC" w:rsidRPr="001058A6" w:rsidRDefault="00535FEC" w:rsidP="00535FEC">
      <w:pPr>
        <w:tabs>
          <w:tab w:val="left" w:pos="540"/>
        </w:tabs>
        <w:spacing w:after="0" w:line="240" w:lineRule="auto"/>
        <w:jc w:val="both"/>
        <w:rPr>
          <w:rFonts w:ascii="Times New Roman" w:hAnsi="Times New Roman" w:cs="Times New Roman"/>
          <w:b/>
          <w:sz w:val="24"/>
          <w:szCs w:val="24"/>
        </w:rPr>
      </w:pPr>
    </w:p>
    <w:p w:rsidR="00535FEC" w:rsidRPr="001058A6" w:rsidRDefault="00535FEC" w:rsidP="00535FEC">
      <w:pPr>
        <w:tabs>
          <w:tab w:val="left" w:pos="540"/>
        </w:tabs>
        <w:spacing w:after="0" w:line="240" w:lineRule="auto"/>
        <w:jc w:val="both"/>
        <w:rPr>
          <w:rFonts w:ascii="Times New Roman" w:hAnsi="Times New Roman" w:cs="Times New Roman"/>
          <w:b/>
          <w:sz w:val="24"/>
          <w:szCs w:val="24"/>
        </w:rPr>
      </w:pPr>
      <w:r w:rsidRPr="001058A6">
        <w:rPr>
          <w:rFonts w:ascii="Times New Roman" w:hAnsi="Times New Roman" w:cs="Times New Roman"/>
          <w:b/>
          <w:sz w:val="24"/>
          <w:szCs w:val="24"/>
        </w:rPr>
        <w:t>на следующих условиях исполнения договора:</w:t>
      </w:r>
    </w:p>
    <w:p w:rsidR="00535FEC" w:rsidRPr="001058A6" w:rsidRDefault="00535FEC" w:rsidP="00535FEC">
      <w:pPr>
        <w:tabs>
          <w:tab w:val="left" w:pos="540"/>
        </w:tabs>
        <w:spacing w:after="0" w:line="240" w:lineRule="auto"/>
        <w:jc w:val="both"/>
        <w:rPr>
          <w:rFonts w:ascii="Times New Roman" w:hAnsi="Times New Roman" w:cs="Times New Roman"/>
          <w:b/>
        </w:rPr>
      </w:pPr>
    </w:p>
    <w:tbl>
      <w:tblPr>
        <w:tblStyle w:val="a6"/>
        <w:tblW w:w="9351" w:type="dxa"/>
        <w:tblLayout w:type="fixed"/>
        <w:tblLook w:val="01E0" w:firstRow="1" w:lastRow="1" w:firstColumn="1" w:lastColumn="1" w:noHBand="0" w:noVBand="0"/>
      </w:tblPr>
      <w:tblGrid>
        <w:gridCol w:w="738"/>
        <w:gridCol w:w="3085"/>
        <w:gridCol w:w="5528"/>
      </w:tblGrid>
      <w:tr w:rsidR="00535FEC" w:rsidRPr="001058A6" w:rsidTr="002D1EB1">
        <w:trPr>
          <w:trHeight w:val="640"/>
        </w:trPr>
        <w:tc>
          <w:tcPr>
            <w:tcW w:w="738" w:type="dxa"/>
            <w:vAlign w:val="center"/>
          </w:tcPr>
          <w:p w:rsidR="00535FEC" w:rsidRPr="001058A6" w:rsidRDefault="00535FEC" w:rsidP="002D1EB1">
            <w:pPr>
              <w:jc w:val="center"/>
              <w:rPr>
                <w:rFonts w:ascii="Times New Roman" w:hAnsi="Times New Roman" w:cs="Times New Roman"/>
                <w:b/>
              </w:rPr>
            </w:pPr>
            <w:r w:rsidRPr="001058A6">
              <w:rPr>
                <w:rFonts w:ascii="Times New Roman" w:hAnsi="Times New Roman" w:cs="Times New Roman"/>
                <w:b/>
              </w:rPr>
              <w:t>№</w:t>
            </w:r>
          </w:p>
          <w:p w:rsidR="00535FEC" w:rsidRPr="001058A6" w:rsidRDefault="00535FEC" w:rsidP="002D1EB1">
            <w:pPr>
              <w:jc w:val="center"/>
              <w:rPr>
                <w:rFonts w:ascii="Times New Roman" w:hAnsi="Times New Roman" w:cs="Times New Roman"/>
                <w:b/>
              </w:rPr>
            </w:pPr>
            <w:r w:rsidRPr="001058A6">
              <w:rPr>
                <w:rFonts w:ascii="Times New Roman" w:hAnsi="Times New Roman" w:cs="Times New Roman"/>
                <w:b/>
              </w:rPr>
              <w:t>п/п</w:t>
            </w:r>
          </w:p>
        </w:tc>
        <w:tc>
          <w:tcPr>
            <w:tcW w:w="3085" w:type="dxa"/>
            <w:vAlign w:val="center"/>
          </w:tcPr>
          <w:p w:rsidR="00535FEC" w:rsidRPr="001058A6" w:rsidRDefault="00535FEC" w:rsidP="002D1EB1">
            <w:pPr>
              <w:jc w:val="center"/>
              <w:rPr>
                <w:rFonts w:ascii="Times New Roman" w:hAnsi="Times New Roman" w:cs="Times New Roman"/>
                <w:b/>
              </w:rPr>
            </w:pPr>
            <w:r w:rsidRPr="001058A6">
              <w:rPr>
                <w:rFonts w:ascii="Times New Roman" w:hAnsi="Times New Roman" w:cs="Times New Roman"/>
                <w:b/>
              </w:rPr>
              <w:t>Наименование участника, адрес, ИНН/КПП/ОГРН</w:t>
            </w:r>
          </w:p>
        </w:tc>
        <w:tc>
          <w:tcPr>
            <w:tcW w:w="5528" w:type="dxa"/>
            <w:vAlign w:val="center"/>
          </w:tcPr>
          <w:p w:rsidR="00535FEC" w:rsidRPr="001058A6" w:rsidRDefault="00535FEC" w:rsidP="002D1EB1">
            <w:pPr>
              <w:jc w:val="center"/>
              <w:rPr>
                <w:rFonts w:ascii="Times New Roman" w:hAnsi="Times New Roman" w:cs="Times New Roman"/>
                <w:b/>
              </w:rPr>
            </w:pPr>
            <w:r w:rsidRPr="001058A6">
              <w:rPr>
                <w:rFonts w:ascii="Times New Roman" w:hAnsi="Times New Roman" w:cs="Times New Roman"/>
                <w:b/>
              </w:rPr>
              <w:t>Стоимость предложения, руб.</w:t>
            </w:r>
          </w:p>
          <w:p w:rsidR="00535FEC" w:rsidRPr="001058A6" w:rsidRDefault="00535FEC" w:rsidP="002D1EB1">
            <w:pPr>
              <w:jc w:val="center"/>
              <w:rPr>
                <w:rFonts w:ascii="Times New Roman" w:hAnsi="Times New Roman" w:cs="Times New Roman"/>
                <w:b/>
              </w:rPr>
            </w:pPr>
            <w:r w:rsidRPr="001058A6">
              <w:rPr>
                <w:rFonts w:ascii="Times New Roman" w:hAnsi="Times New Roman" w:cs="Times New Roman"/>
                <w:b/>
              </w:rPr>
              <w:t>Условия исполнения договора;</w:t>
            </w:r>
          </w:p>
        </w:tc>
      </w:tr>
      <w:tr w:rsidR="00535FEC" w:rsidRPr="001058A6" w:rsidTr="002D1EB1">
        <w:trPr>
          <w:trHeight w:val="420"/>
        </w:trPr>
        <w:tc>
          <w:tcPr>
            <w:tcW w:w="738" w:type="dxa"/>
            <w:vAlign w:val="center"/>
          </w:tcPr>
          <w:p w:rsidR="00535FEC" w:rsidRPr="001058A6" w:rsidRDefault="00535FEC" w:rsidP="002D1EB1">
            <w:pPr>
              <w:ind w:left="-113" w:right="-74"/>
              <w:jc w:val="center"/>
              <w:rPr>
                <w:rFonts w:ascii="Times New Roman" w:hAnsi="Times New Roman" w:cs="Times New Roman"/>
              </w:rPr>
            </w:pPr>
            <w:r w:rsidRPr="001058A6">
              <w:rPr>
                <w:rFonts w:ascii="Times New Roman" w:hAnsi="Times New Roman" w:cs="Times New Roman"/>
              </w:rPr>
              <w:t>1</w:t>
            </w:r>
          </w:p>
        </w:tc>
        <w:tc>
          <w:tcPr>
            <w:tcW w:w="3085" w:type="dxa"/>
            <w:vAlign w:val="center"/>
          </w:tcPr>
          <w:p w:rsidR="00535FEC" w:rsidRDefault="00535FEC" w:rsidP="002D1EB1">
            <w:pPr>
              <w:jc w:val="center"/>
              <w:rPr>
                <w:rFonts w:ascii="Times New Roman" w:hAnsi="Times New Roman" w:cs="Times New Roman"/>
                <w:b/>
                <w:sz w:val="24"/>
                <w:szCs w:val="24"/>
              </w:rPr>
            </w:pPr>
            <w:r w:rsidRPr="007F33FF">
              <w:rPr>
                <w:rFonts w:ascii="Times New Roman" w:hAnsi="Times New Roman" w:cs="Times New Roman"/>
                <w:sz w:val="24"/>
                <w:szCs w:val="24"/>
              </w:rPr>
              <w:t>Общество с ограниченной ответственностью "</w:t>
            </w:r>
            <w:proofErr w:type="spellStart"/>
            <w:r w:rsidRPr="007F33FF">
              <w:rPr>
                <w:rFonts w:ascii="Times New Roman" w:hAnsi="Times New Roman" w:cs="Times New Roman"/>
                <w:sz w:val="24"/>
                <w:szCs w:val="24"/>
              </w:rPr>
              <w:t>Спецмонтаж</w:t>
            </w:r>
            <w:proofErr w:type="spellEnd"/>
            <w:r w:rsidRPr="007F33FF">
              <w:rPr>
                <w:rFonts w:ascii="Times New Roman" w:hAnsi="Times New Roman" w:cs="Times New Roman"/>
                <w:sz w:val="24"/>
                <w:szCs w:val="24"/>
              </w:rPr>
              <w:t xml:space="preserve">-К" </w:t>
            </w:r>
            <w:r w:rsidRPr="007F33FF">
              <w:rPr>
                <w:rFonts w:ascii="Times New Roman" w:hAnsi="Times New Roman" w:cs="Times New Roman"/>
                <w:b/>
                <w:sz w:val="24"/>
                <w:szCs w:val="24"/>
              </w:rPr>
              <w:t>(ООО "</w:t>
            </w:r>
            <w:proofErr w:type="spellStart"/>
            <w:r w:rsidRPr="007F33FF">
              <w:rPr>
                <w:rFonts w:ascii="Times New Roman" w:hAnsi="Times New Roman" w:cs="Times New Roman"/>
                <w:b/>
                <w:sz w:val="24"/>
                <w:szCs w:val="24"/>
              </w:rPr>
              <w:t>Спецмонтаж</w:t>
            </w:r>
            <w:proofErr w:type="spellEnd"/>
            <w:r w:rsidRPr="007F33FF">
              <w:rPr>
                <w:rFonts w:ascii="Times New Roman" w:hAnsi="Times New Roman" w:cs="Times New Roman"/>
                <w:b/>
                <w:sz w:val="24"/>
                <w:szCs w:val="24"/>
              </w:rPr>
              <w:t>-К")</w:t>
            </w:r>
            <w:r>
              <w:rPr>
                <w:rFonts w:ascii="Times New Roman" w:hAnsi="Times New Roman" w:cs="Times New Roman"/>
                <w:b/>
                <w:sz w:val="24"/>
                <w:szCs w:val="24"/>
              </w:rPr>
              <w:t xml:space="preserve"> </w:t>
            </w:r>
          </w:p>
          <w:p w:rsidR="00535FEC" w:rsidRPr="001058A6" w:rsidRDefault="00535FEC" w:rsidP="002D1EB1">
            <w:pPr>
              <w:jc w:val="center"/>
              <w:rPr>
                <w:rFonts w:ascii="Times New Roman" w:hAnsi="Times New Roman" w:cs="Times New Roman"/>
                <w:b/>
              </w:rPr>
            </w:pPr>
          </w:p>
          <w:p w:rsidR="00535FEC" w:rsidRPr="001058A6" w:rsidRDefault="00535FEC" w:rsidP="002D1EB1">
            <w:pPr>
              <w:jc w:val="center"/>
              <w:rPr>
                <w:rFonts w:ascii="Times New Roman" w:hAnsi="Times New Roman" w:cs="Times New Roman"/>
                <w:color w:val="000000"/>
              </w:rPr>
            </w:pPr>
            <w:r w:rsidRPr="001058A6">
              <w:rPr>
                <w:rFonts w:ascii="Times New Roman" w:hAnsi="Times New Roman" w:cs="Times New Roman"/>
                <w:color w:val="000000"/>
              </w:rPr>
              <w:t xml:space="preserve">ИНН </w:t>
            </w:r>
            <w:r w:rsidRPr="007F33FF">
              <w:rPr>
                <w:rFonts w:ascii="Times New Roman" w:hAnsi="Times New Roman" w:cs="Times New Roman"/>
                <w:color w:val="000000"/>
              </w:rPr>
              <w:t>6678023447</w:t>
            </w:r>
            <w:r w:rsidRPr="001058A6">
              <w:rPr>
                <w:rFonts w:ascii="Times New Roman" w:hAnsi="Times New Roman" w:cs="Times New Roman"/>
                <w:color w:val="000000"/>
              </w:rPr>
              <w:t>;</w:t>
            </w:r>
          </w:p>
          <w:p w:rsidR="00535FEC" w:rsidRPr="001058A6" w:rsidRDefault="00535FEC" w:rsidP="002D1EB1">
            <w:pPr>
              <w:jc w:val="center"/>
              <w:rPr>
                <w:rFonts w:ascii="Times New Roman" w:hAnsi="Times New Roman" w:cs="Times New Roman"/>
                <w:color w:val="000000"/>
              </w:rPr>
            </w:pPr>
            <w:r w:rsidRPr="001058A6">
              <w:rPr>
                <w:rFonts w:ascii="Times New Roman" w:hAnsi="Times New Roman" w:cs="Times New Roman"/>
                <w:color w:val="000000"/>
              </w:rPr>
              <w:t xml:space="preserve">КПП </w:t>
            </w:r>
            <w:r w:rsidRPr="007F33FF">
              <w:rPr>
                <w:rFonts w:ascii="Times New Roman" w:hAnsi="Times New Roman" w:cs="Times New Roman"/>
                <w:color w:val="000000"/>
              </w:rPr>
              <w:t>667801001</w:t>
            </w:r>
            <w:r w:rsidRPr="001058A6">
              <w:rPr>
                <w:rFonts w:ascii="Times New Roman" w:hAnsi="Times New Roman" w:cs="Times New Roman"/>
                <w:color w:val="000000"/>
              </w:rPr>
              <w:t>;</w:t>
            </w:r>
          </w:p>
          <w:p w:rsidR="00535FEC" w:rsidRPr="001058A6" w:rsidRDefault="00535FEC" w:rsidP="002D1EB1">
            <w:pPr>
              <w:jc w:val="center"/>
              <w:rPr>
                <w:rFonts w:ascii="Times New Roman" w:hAnsi="Times New Roman" w:cs="Times New Roman"/>
                <w:color w:val="000000"/>
              </w:rPr>
            </w:pPr>
            <w:r w:rsidRPr="001058A6">
              <w:rPr>
                <w:rFonts w:ascii="Times New Roman" w:hAnsi="Times New Roman" w:cs="Times New Roman"/>
                <w:color w:val="000000"/>
              </w:rPr>
              <w:t xml:space="preserve">ОГРН </w:t>
            </w:r>
            <w:r w:rsidRPr="007F33FF">
              <w:rPr>
                <w:rFonts w:ascii="Times New Roman" w:hAnsi="Times New Roman" w:cs="Times New Roman"/>
                <w:color w:val="000000"/>
              </w:rPr>
              <w:t>1136678000480</w:t>
            </w:r>
            <w:r w:rsidRPr="001058A6">
              <w:rPr>
                <w:rFonts w:ascii="Times New Roman" w:hAnsi="Times New Roman" w:cs="Times New Roman"/>
                <w:color w:val="000000"/>
              </w:rPr>
              <w:t>;</w:t>
            </w:r>
          </w:p>
          <w:p w:rsidR="00535FEC" w:rsidRPr="001058A6" w:rsidRDefault="00535FEC" w:rsidP="002D1EB1">
            <w:pPr>
              <w:jc w:val="center"/>
              <w:rPr>
                <w:rFonts w:ascii="Times New Roman" w:hAnsi="Times New Roman" w:cs="Times New Roman"/>
                <w:color w:val="000000"/>
              </w:rPr>
            </w:pPr>
            <w:r w:rsidRPr="001058A6">
              <w:rPr>
                <w:rFonts w:ascii="Times New Roman" w:hAnsi="Times New Roman" w:cs="Times New Roman"/>
                <w:color w:val="000000"/>
              </w:rPr>
              <w:t xml:space="preserve">ОКПО </w:t>
            </w:r>
            <w:r w:rsidRPr="007F33FF">
              <w:rPr>
                <w:rFonts w:ascii="Times New Roman" w:hAnsi="Times New Roman" w:cs="Times New Roman"/>
                <w:color w:val="000000"/>
              </w:rPr>
              <w:t>20882077</w:t>
            </w:r>
            <w:r w:rsidRPr="001058A6">
              <w:rPr>
                <w:rFonts w:ascii="Times New Roman" w:hAnsi="Times New Roman" w:cs="Times New Roman"/>
                <w:color w:val="000000"/>
              </w:rPr>
              <w:t>;</w:t>
            </w:r>
          </w:p>
          <w:p w:rsidR="00535FEC" w:rsidRDefault="00535FEC" w:rsidP="002D1EB1">
            <w:pPr>
              <w:jc w:val="center"/>
              <w:rPr>
                <w:rFonts w:ascii="Times New Roman" w:hAnsi="Times New Roman" w:cs="Times New Roman"/>
                <w:color w:val="000000"/>
              </w:rPr>
            </w:pPr>
          </w:p>
          <w:p w:rsidR="00535FEC" w:rsidRPr="001058A6" w:rsidRDefault="00535FEC" w:rsidP="002D1EB1">
            <w:pPr>
              <w:jc w:val="center"/>
              <w:rPr>
                <w:rFonts w:ascii="Times New Roman" w:hAnsi="Times New Roman" w:cs="Times New Roman"/>
                <w:color w:val="000000"/>
              </w:rPr>
            </w:pPr>
            <w:r w:rsidRPr="00A245BD">
              <w:rPr>
                <w:rFonts w:ascii="Times New Roman" w:hAnsi="Times New Roman" w:cs="Times New Roman"/>
              </w:rPr>
              <w:t>620133, Свердловская область, г. Екатеринбург, ул. Азина, д. 22, литер Л.</w:t>
            </w:r>
          </w:p>
        </w:tc>
        <w:tc>
          <w:tcPr>
            <w:tcW w:w="5528" w:type="dxa"/>
            <w:vAlign w:val="center"/>
          </w:tcPr>
          <w:p w:rsidR="00535FEC" w:rsidRPr="001058A6" w:rsidRDefault="00535FEC" w:rsidP="002D1EB1">
            <w:pPr>
              <w:jc w:val="center"/>
              <w:rPr>
                <w:rFonts w:ascii="Times New Roman" w:hAnsi="Times New Roman" w:cs="Times New Roman"/>
                <w:b/>
              </w:rPr>
            </w:pPr>
            <w:r w:rsidRPr="001058A6">
              <w:rPr>
                <w:rFonts w:ascii="Times New Roman" w:hAnsi="Times New Roman" w:cs="Times New Roman"/>
                <w:b/>
              </w:rPr>
              <w:lastRenderedPageBreak/>
              <w:t xml:space="preserve">Итого стоимость предложения </w:t>
            </w:r>
            <w:r>
              <w:rPr>
                <w:rFonts w:ascii="Times New Roman" w:hAnsi="Times New Roman" w:cs="Times New Roman"/>
                <w:b/>
              </w:rPr>
              <w:t>без</w:t>
            </w:r>
            <w:r w:rsidRPr="001058A6">
              <w:rPr>
                <w:rFonts w:ascii="Times New Roman" w:hAnsi="Times New Roman" w:cs="Times New Roman"/>
                <w:b/>
              </w:rPr>
              <w:t xml:space="preserve"> НДС:</w:t>
            </w:r>
          </w:p>
          <w:p w:rsidR="00535FEC" w:rsidRPr="001058A6" w:rsidRDefault="00535FEC" w:rsidP="002D1EB1">
            <w:pPr>
              <w:tabs>
                <w:tab w:val="left" w:pos="540"/>
              </w:tabs>
              <w:jc w:val="center"/>
              <w:rPr>
                <w:rFonts w:ascii="Times New Roman" w:hAnsi="Times New Roman" w:cs="Times New Roman"/>
                <w:b/>
              </w:rPr>
            </w:pPr>
            <w:r w:rsidRPr="00AB3619">
              <w:rPr>
                <w:rFonts w:ascii="Times New Roman" w:hAnsi="Times New Roman" w:cs="Times New Roman"/>
              </w:rPr>
              <w:t xml:space="preserve">358 084 </w:t>
            </w:r>
            <w:r>
              <w:rPr>
                <w:rFonts w:ascii="Times New Roman" w:hAnsi="Times New Roman" w:cs="Times New Roman"/>
              </w:rPr>
              <w:t>рубля 00</w:t>
            </w:r>
            <w:r w:rsidRPr="003011B6">
              <w:rPr>
                <w:rFonts w:ascii="Times New Roman" w:hAnsi="Times New Roman" w:cs="Times New Roman"/>
              </w:rPr>
              <w:t xml:space="preserve"> копе</w:t>
            </w:r>
            <w:r>
              <w:rPr>
                <w:rFonts w:ascii="Times New Roman" w:hAnsi="Times New Roman" w:cs="Times New Roman"/>
              </w:rPr>
              <w:t>ек</w:t>
            </w:r>
            <w:r w:rsidRPr="003011B6">
              <w:rPr>
                <w:rFonts w:ascii="Times New Roman" w:hAnsi="Times New Roman" w:cs="Times New Roman"/>
              </w:rPr>
              <w:t xml:space="preserve"> </w:t>
            </w:r>
          </w:p>
          <w:p w:rsidR="00535FEC" w:rsidRDefault="00535FEC" w:rsidP="002D1EB1">
            <w:pPr>
              <w:tabs>
                <w:tab w:val="left" w:pos="540"/>
              </w:tabs>
              <w:jc w:val="center"/>
              <w:rPr>
                <w:rFonts w:ascii="Times New Roman" w:hAnsi="Times New Roman" w:cs="Times New Roman"/>
                <w:b/>
              </w:rPr>
            </w:pPr>
            <w:r>
              <w:rPr>
                <w:rFonts w:ascii="Times New Roman" w:hAnsi="Times New Roman" w:cs="Times New Roman"/>
                <w:b/>
              </w:rPr>
              <w:t>Срок выполнения работ</w:t>
            </w:r>
            <w:r w:rsidRPr="001058A6">
              <w:rPr>
                <w:rFonts w:ascii="Times New Roman" w:hAnsi="Times New Roman" w:cs="Times New Roman"/>
                <w:b/>
              </w:rPr>
              <w:t>:</w:t>
            </w:r>
          </w:p>
          <w:p w:rsidR="00535FEC" w:rsidRDefault="00535FEC" w:rsidP="002D1EB1">
            <w:pPr>
              <w:tabs>
                <w:tab w:val="left" w:pos="540"/>
              </w:tabs>
              <w:jc w:val="both"/>
              <w:rPr>
                <w:rFonts w:ascii="Times New Roman" w:hAnsi="Times New Roman" w:cs="Times New Roman"/>
                <w:sz w:val="24"/>
                <w:szCs w:val="24"/>
              </w:rPr>
            </w:pPr>
            <w:r w:rsidRPr="003011B6">
              <w:rPr>
                <w:rFonts w:ascii="Times New Roman" w:hAnsi="Times New Roman" w:cs="Times New Roman"/>
                <w:sz w:val="24"/>
                <w:szCs w:val="24"/>
              </w:rPr>
              <w:t>с 1 сентября по 15 октября 2016 года (подготовка к работам, выполнение работ, сдача работ). Выполнение и сдача работ -  в течение 5 (пяти) календарных дней с момента начала работ.</w:t>
            </w:r>
          </w:p>
          <w:p w:rsidR="00535FEC" w:rsidRDefault="00535FEC" w:rsidP="002D1EB1">
            <w:pPr>
              <w:tabs>
                <w:tab w:val="left" w:pos="540"/>
              </w:tabs>
              <w:jc w:val="both"/>
              <w:rPr>
                <w:rFonts w:ascii="Times New Roman" w:hAnsi="Times New Roman" w:cs="Times New Roman"/>
              </w:rPr>
            </w:pPr>
          </w:p>
          <w:p w:rsidR="00535FEC" w:rsidRDefault="00535FEC" w:rsidP="002D1EB1">
            <w:pPr>
              <w:tabs>
                <w:tab w:val="left" w:pos="540"/>
              </w:tabs>
              <w:jc w:val="both"/>
              <w:rPr>
                <w:rFonts w:ascii="Times New Roman" w:hAnsi="Times New Roman" w:cs="Times New Roman"/>
              </w:rPr>
            </w:pPr>
            <w:r w:rsidRPr="00A046BA">
              <w:rPr>
                <w:rFonts w:ascii="Times New Roman" w:hAnsi="Times New Roman" w:cs="Times New Roman"/>
              </w:rPr>
              <w:lastRenderedPageBreak/>
              <w:t xml:space="preserve">Место выполнения работ: Российская Федерация, 623537, Свердловская обл., г. Богданович, ул. Степана Разина, 64.  </w:t>
            </w:r>
          </w:p>
          <w:p w:rsidR="00535FEC" w:rsidRPr="001058A6" w:rsidRDefault="00535FEC" w:rsidP="002D1EB1">
            <w:pPr>
              <w:tabs>
                <w:tab w:val="left" w:pos="540"/>
              </w:tabs>
              <w:ind w:left="1080"/>
              <w:rPr>
                <w:rFonts w:ascii="Times New Roman" w:hAnsi="Times New Roman" w:cs="Times New Roman"/>
              </w:rPr>
            </w:pPr>
          </w:p>
          <w:p w:rsidR="00535FEC" w:rsidRPr="001058A6" w:rsidRDefault="00535FEC" w:rsidP="002D1EB1">
            <w:pPr>
              <w:widowControl w:val="0"/>
              <w:tabs>
                <w:tab w:val="left" w:pos="540"/>
              </w:tabs>
              <w:adjustRightInd w:val="0"/>
              <w:snapToGrid w:val="0"/>
              <w:ind w:left="360"/>
              <w:jc w:val="center"/>
              <w:textAlignment w:val="baseline"/>
              <w:rPr>
                <w:rFonts w:ascii="Times New Roman" w:hAnsi="Times New Roman" w:cs="Times New Roman"/>
              </w:rPr>
            </w:pPr>
            <w:r w:rsidRPr="001058A6">
              <w:rPr>
                <w:rFonts w:ascii="Times New Roman" w:hAnsi="Times New Roman" w:cs="Times New Roman"/>
                <w:b/>
              </w:rPr>
              <w:t>Оплата</w:t>
            </w:r>
            <w:r w:rsidRPr="001058A6">
              <w:rPr>
                <w:rFonts w:ascii="Times New Roman" w:hAnsi="Times New Roman" w:cs="Times New Roman"/>
              </w:rPr>
              <w:t>:</w:t>
            </w:r>
          </w:p>
          <w:p w:rsidR="00535FEC" w:rsidRPr="00A046BA" w:rsidRDefault="00535FEC" w:rsidP="002D1EB1">
            <w:pPr>
              <w:jc w:val="center"/>
              <w:rPr>
                <w:rFonts w:ascii="Times New Roman" w:hAnsi="Times New Roman" w:cs="Times New Roman"/>
              </w:rPr>
            </w:pPr>
            <w:r w:rsidRPr="003011B6">
              <w:rPr>
                <w:rFonts w:ascii="Times New Roman" w:hAnsi="Times New Roman" w:cs="Times New Roman"/>
              </w:rPr>
              <w:t>в течение 10 (десяти) рабочих дней со дня подписания Сторонами «Акта о приёмке выполненных работ» при представлении Исполнителем счета на оплату и счет - фактуры.</w:t>
            </w:r>
          </w:p>
        </w:tc>
      </w:tr>
    </w:tbl>
    <w:p w:rsidR="00535FEC" w:rsidRPr="001058A6" w:rsidRDefault="00535FEC" w:rsidP="00535FEC">
      <w:pPr>
        <w:spacing w:after="0" w:line="240" w:lineRule="auto"/>
        <w:jc w:val="both"/>
        <w:rPr>
          <w:rFonts w:ascii="Times New Roman" w:hAnsi="Times New Roman" w:cs="Times New Roman"/>
          <w:b/>
        </w:rPr>
      </w:pPr>
    </w:p>
    <w:p w:rsidR="00535FEC" w:rsidRPr="001058A6" w:rsidRDefault="00535FEC" w:rsidP="00535FEC">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5.</w:t>
      </w:r>
      <w:r w:rsidRPr="001058A6">
        <w:rPr>
          <w:rFonts w:ascii="Times New Roman" w:hAnsi="Times New Roman" w:cs="Times New Roman"/>
          <w:sz w:val="24"/>
          <w:szCs w:val="24"/>
        </w:rPr>
        <w:t xml:space="preserve"> Договор заключается на условиях, предусмотренных Закупочной документацией, по </w:t>
      </w:r>
      <w:proofErr w:type="gramStart"/>
      <w:r w:rsidRPr="001058A6">
        <w:rPr>
          <w:rFonts w:ascii="Times New Roman" w:hAnsi="Times New Roman" w:cs="Times New Roman"/>
          <w:sz w:val="24"/>
          <w:szCs w:val="24"/>
        </w:rPr>
        <w:t>цене  и</w:t>
      </w:r>
      <w:proofErr w:type="gramEnd"/>
      <w:r w:rsidRPr="001058A6">
        <w:rPr>
          <w:rFonts w:ascii="Times New Roman" w:hAnsi="Times New Roman" w:cs="Times New Roman"/>
          <w:sz w:val="24"/>
          <w:szCs w:val="24"/>
        </w:rPr>
        <w:t xml:space="preserve"> на  условиях предложения, указанных Участником в Заявке</w:t>
      </w:r>
      <w:r>
        <w:rPr>
          <w:rFonts w:ascii="Times New Roman" w:hAnsi="Times New Roman" w:cs="Times New Roman"/>
          <w:sz w:val="24"/>
          <w:szCs w:val="24"/>
        </w:rPr>
        <w:t xml:space="preserve"> и настоящем протоколе</w:t>
      </w:r>
      <w:r w:rsidRPr="001058A6">
        <w:rPr>
          <w:rFonts w:ascii="Times New Roman" w:hAnsi="Times New Roman" w:cs="Times New Roman"/>
          <w:sz w:val="24"/>
          <w:szCs w:val="24"/>
        </w:rPr>
        <w:t>.</w:t>
      </w:r>
    </w:p>
    <w:p w:rsidR="00535FEC" w:rsidRPr="001058A6" w:rsidRDefault="00535FEC" w:rsidP="00535FEC">
      <w:pPr>
        <w:spacing w:after="0" w:line="240" w:lineRule="auto"/>
        <w:jc w:val="both"/>
        <w:rPr>
          <w:rFonts w:ascii="Times New Roman" w:hAnsi="Times New Roman" w:cs="Times New Roman"/>
          <w:b/>
          <w:sz w:val="24"/>
          <w:szCs w:val="24"/>
        </w:rPr>
      </w:pPr>
    </w:p>
    <w:p w:rsidR="00535FEC" w:rsidRDefault="00535FEC" w:rsidP="00535FEC">
      <w:pPr>
        <w:spacing w:after="0" w:line="240" w:lineRule="auto"/>
        <w:jc w:val="both"/>
        <w:rPr>
          <w:rFonts w:ascii="Times New Roman" w:hAnsi="Times New Roman" w:cs="Times New Roman"/>
          <w:sz w:val="24"/>
          <w:szCs w:val="24"/>
        </w:rPr>
      </w:pPr>
      <w:r w:rsidRPr="001058A6">
        <w:rPr>
          <w:rFonts w:ascii="Times New Roman" w:hAnsi="Times New Roman" w:cs="Times New Roman"/>
          <w:b/>
          <w:sz w:val="24"/>
          <w:szCs w:val="24"/>
        </w:rPr>
        <w:t>6.</w:t>
      </w:r>
      <w:r w:rsidRPr="001058A6">
        <w:rPr>
          <w:rFonts w:ascii="Times New Roman" w:hAnsi="Times New Roman" w:cs="Times New Roman"/>
          <w:sz w:val="24"/>
          <w:szCs w:val="24"/>
        </w:rPr>
        <w:t xml:space="preserve"> Протокол оценки и сопоставления заявок, подведения итогов подлежит </w:t>
      </w:r>
      <w:r w:rsidRPr="003011B6">
        <w:rPr>
          <w:rFonts w:ascii="Times New Roman" w:hAnsi="Times New Roman" w:cs="Times New Roman"/>
          <w:sz w:val="24"/>
          <w:szCs w:val="24"/>
        </w:rPr>
        <w:t xml:space="preserve">размещению в единой информационной системе </w:t>
      </w:r>
      <w:hyperlink r:id="rId13" w:history="1">
        <w:r w:rsidRPr="003011B6">
          <w:rPr>
            <w:rStyle w:val="a7"/>
            <w:rFonts w:ascii="Times New Roman" w:hAnsi="Times New Roman" w:cs="Times New Roman"/>
            <w:sz w:val="24"/>
            <w:szCs w:val="24"/>
          </w:rPr>
          <w:t>https://zakupki.gov.ru</w:t>
        </w:r>
      </w:hyperlink>
      <w:r w:rsidRPr="003011B6">
        <w:rPr>
          <w:rFonts w:ascii="Times New Roman" w:hAnsi="Times New Roman" w:cs="Times New Roman"/>
          <w:sz w:val="24"/>
          <w:szCs w:val="24"/>
        </w:rPr>
        <w:t xml:space="preserve"> и на сайте </w:t>
      </w:r>
      <w:hyperlink r:id="rId14" w:history="1">
        <w:r w:rsidRPr="003011B6">
          <w:rPr>
            <w:rStyle w:val="a7"/>
            <w:rFonts w:ascii="Times New Roman" w:hAnsi="Times New Roman" w:cs="Times New Roman"/>
            <w:sz w:val="24"/>
            <w:szCs w:val="24"/>
          </w:rPr>
          <w:t>http://www.combikorm.ru/z/modules/files/</w:t>
        </w:r>
      </w:hyperlink>
      <w:r w:rsidRPr="003011B6">
        <w:rPr>
          <w:rFonts w:ascii="Times New Roman" w:hAnsi="Times New Roman" w:cs="Times New Roman"/>
          <w:sz w:val="24"/>
          <w:szCs w:val="24"/>
        </w:rPr>
        <w:t>.</w:t>
      </w:r>
    </w:p>
    <w:p w:rsidR="00535FEC" w:rsidRDefault="00535FEC" w:rsidP="00535FEC">
      <w:pPr>
        <w:spacing w:after="0" w:line="240" w:lineRule="auto"/>
        <w:jc w:val="both"/>
        <w:rPr>
          <w:rFonts w:ascii="Times New Roman" w:hAnsi="Times New Roman" w:cs="Times New Roman"/>
          <w:sz w:val="24"/>
          <w:szCs w:val="24"/>
        </w:rPr>
      </w:pPr>
    </w:p>
    <w:p w:rsidR="00535FEC" w:rsidRDefault="00535FEC" w:rsidP="00535FEC">
      <w:pPr>
        <w:spacing w:after="0" w:line="240" w:lineRule="auto"/>
        <w:jc w:val="both"/>
        <w:rPr>
          <w:rFonts w:ascii="Times New Roman" w:hAnsi="Times New Roman" w:cs="Times New Roman"/>
          <w:sz w:val="24"/>
          <w:szCs w:val="24"/>
        </w:rPr>
      </w:pPr>
      <w:r w:rsidRPr="00AB3619">
        <w:rPr>
          <w:rFonts w:ascii="Times New Roman" w:hAnsi="Times New Roman" w:cs="Times New Roman"/>
          <w:b/>
          <w:sz w:val="24"/>
          <w:szCs w:val="24"/>
        </w:rPr>
        <w:t>7.</w:t>
      </w:r>
      <w:r>
        <w:rPr>
          <w:rFonts w:ascii="Times New Roman" w:hAnsi="Times New Roman" w:cs="Times New Roman"/>
          <w:sz w:val="24"/>
          <w:szCs w:val="24"/>
        </w:rPr>
        <w:t xml:space="preserve"> </w:t>
      </w:r>
      <w:r w:rsidRPr="00AB3619">
        <w:rPr>
          <w:rFonts w:ascii="Times New Roman" w:hAnsi="Times New Roman" w:cs="Times New Roman"/>
          <w:sz w:val="24"/>
          <w:szCs w:val="24"/>
        </w:rPr>
        <w:t>Протокол составлен в двух экземплярах, один из которых остается у Заказчика, второй передается победителю.</w:t>
      </w:r>
    </w:p>
    <w:p w:rsidR="00535FEC" w:rsidRPr="001058A6" w:rsidRDefault="00535FEC" w:rsidP="00535FEC">
      <w:pPr>
        <w:spacing w:after="0" w:line="240" w:lineRule="auto"/>
        <w:jc w:val="both"/>
        <w:rPr>
          <w:rFonts w:ascii="Times New Roman" w:hAnsi="Times New Roman" w:cs="Times New Roman"/>
          <w:sz w:val="24"/>
          <w:szCs w:val="24"/>
        </w:rPr>
      </w:pPr>
    </w:p>
    <w:p w:rsidR="00535FEC" w:rsidRPr="004F7051" w:rsidRDefault="00535FEC" w:rsidP="00535FEC">
      <w:pPr>
        <w:autoSpaceDE w:val="0"/>
        <w:autoSpaceDN w:val="0"/>
        <w:adjustRightInd w:val="0"/>
        <w:spacing w:after="0" w:line="240" w:lineRule="auto"/>
        <w:ind w:left="-142"/>
        <w:jc w:val="both"/>
        <w:rPr>
          <w:rFonts w:ascii="Times New Roman" w:hAnsi="Times New Roman" w:cs="Times New Roman"/>
          <w:sz w:val="23"/>
          <w:szCs w:val="2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3574"/>
        <w:gridCol w:w="2819"/>
      </w:tblGrid>
      <w:tr w:rsidR="00535FEC" w:rsidRPr="00F4324B" w:rsidTr="002D1EB1">
        <w:tc>
          <w:tcPr>
            <w:tcW w:w="3055" w:type="dxa"/>
          </w:tcPr>
          <w:p w:rsidR="00535FEC" w:rsidRPr="00F4324B" w:rsidRDefault="00535FEC" w:rsidP="002D1EB1">
            <w:pPr>
              <w:autoSpaceDE w:val="0"/>
              <w:autoSpaceDN w:val="0"/>
              <w:adjustRightInd w:val="0"/>
              <w:jc w:val="both"/>
              <w:rPr>
                <w:rFonts w:ascii="Times New Roman" w:hAnsi="Times New Roman" w:cs="Times New Roman"/>
                <w:sz w:val="23"/>
                <w:szCs w:val="23"/>
              </w:rPr>
            </w:pPr>
            <w:r w:rsidRPr="00F4324B">
              <w:rPr>
                <w:rFonts w:ascii="Times New Roman" w:hAnsi="Times New Roman" w:cs="Times New Roman"/>
                <w:sz w:val="23"/>
                <w:szCs w:val="23"/>
              </w:rPr>
              <w:t>Подписи:</w:t>
            </w:r>
          </w:p>
        </w:tc>
        <w:tc>
          <w:tcPr>
            <w:tcW w:w="3596"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c>
          <w:tcPr>
            <w:tcW w:w="2918"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r>
      <w:tr w:rsidR="00535FEC" w:rsidRPr="00F4324B" w:rsidTr="002D1EB1">
        <w:tc>
          <w:tcPr>
            <w:tcW w:w="3055"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c>
          <w:tcPr>
            <w:tcW w:w="3596"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c>
          <w:tcPr>
            <w:tcW w:w="2918" w:type="dxa"/>
          </w:tcPr>
          <w:p w:rsidR="00535FEC" w:rsidRPr="00F4324B" w:rsidRDefault="00535FEC" w:rsidP="002D1EB1">
            <w:pPr>
              <w:autoSpaceDE w:val="0"/>
              <w:autoSpaceDN w:val="0"/>
              <w:adjustRightInd w:val="0"/>
              <w:jc w:val="both"/>
              <w:rPr>
                <w:rFonts w:ascii="Times New Roman" w:hAnsi="Times New Roman" w:cs="Times New Roman"/>
                <w:sz w:val="23"/>
                <w:szCs w:val="23"/>
              </w:rPr>
            </w:pPr>
          </w:p>
        </w:tc>
      </w:tr>
      <w:tr w:rsidR="00535FEC" w:rsidRPr="00F4324B" w:rsidTr="002D1EB1">
        <w:tc>
          <w:tcPr>
            <w:tcW w:w="3055"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r w:rsidRPr="00F4324B">
              <w:rPr>
                <w:rFonts w:ascii="Times New Roman" w:hAnsi="Times New Roman" w:cs="Times New Roman"/>
                <w:sz w:val="23"/>
                <w:szCs w:val="23"/>
              </w:rPr>
              <w:t>Члены комиссии:</w:t>
            </w:r>
          </w:p>
        </w:tc>
        <w:tc>
          <w:tcPr>
            <w:tcW w:w="6514" w:type="dxa"/>
            <w:gridSpan w:val="2"/>
          </w:tcPr>
          <w:p w:rsidR="00535FEC" w:rsidRPr="00F4324B" w:rsidRDefault="00535FEC" w:rsidP="00535FEC">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535FEC" w:rsidRPr="00F4324B" w:rsidTr="002D1EB1">
        <w:tc>
          <w:tcPr>
            <w:tcW w:w="3055"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p>
        </w:tc>
        <w:tc>
          <w:tcPr>
            <w:tcW w:w="6514" w:type="dxa"/>
            <w:gridSpan w:val="2"/>
          </w:tcPr>
          <w:p w:rsidR="00535FEC" w:rsidRPr="00F4324B" w:rsidRDefault="00535FEC" w:rsidP="00535FEC">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535FEC" w:rsidRPr="00F4324B" w:rsidTr="002D1EB1">
        <w:tc>
          <w:tcPr>
            <w:tcW w:w="3055"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p>
        </w:tc>
        <w:tc>
          <w:tcPr>
            <w:tcW w:w="6514" w:type="dxa"/>
            <w:gridSpan w:val="2"/>
          </w:tcPr>
          <w:p w:rsidR="00535FEC" w:rsidRPr="00F4324B" w:rsidRDefault="00535FEC" w:rsidP="00535FEC">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535FEC" w:rsidRPr="00F4324B" w:rsidTr="002D1EB1">
        <w:tc>
          <w:tcPr>
            <w:tcW w:w="3055"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p>
        </w:tc>
        <w:tc>
          <w:tcPr>
            <w:tcW w:w="6514" w:type="dxa"/>
            <w:gridSpan w:val="2"/>
          </w:tcPr>
          <w:p w:rsidR="00535FEC" w:rsidRPr="00F4324B" w:rsidRDefault="00535FEC" w:rsidP="00535FEC">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r w:rsidR="00535FEC" w:rsidRPr="00F4324B" w:rsidTr="002D1EB1">
        <w:tc>
          <w:tcPr>
            <w:tcW w:w="3055" w:type="dxa"/>
          </w:tcPr>
          <w:p w:rsidR="00535FEC" w:rsidRPr="00F4324B" w:rsidRDefault="00535FEC" w:rsidP="002D1EB1">
            <w:pPr>
              <w:autoSpaceDE w:val="0"/>
              <w:autoSpaceDN w:val="0"/>
              <w:adjustRightInd w:val="0"/>
              <w:spacing w:line="360" w:lineRule="auto"/>
              <w:jc w:val="both"/>
              <w:rPr>
                <w:rFonts w:ascii="Times New Roman" w:hAnsi="Times New Roman" w:cs="Times New Roman"/>
                <w:sz w:val="23"/>
                <w:szCs w:val="23"/>
              </w:rPr>
            </w:pPr>
          </w:p>
        </w:tc>
        <w:tc>
          <w:tcPr>
            <w:tcW w:w="6514" w:type="dxa"/>
            <w:gridSpan w:val="2"/>
          </w:tcPr>
          <w:p w:rsidR="00535FEC" w:rsidRPr="00F4324B" w:rsidRDefault="00535FEC" w:rsidP="00535FEC">
            <w:pPr>
              <w:pStyle w:val="a3"/>
              <w:numPr>
                <w:ilvl w:val="0"/>
                <w:numId w:val="2"/>
              </w:numPr>
              <w:autoSpaceDE w:val="0"/>
              <w:autoSpaceDN w:val="0"/>
              <w:adjustRightInd w:val="0"/>
              <w:spacing w:after="0" w:line="360" w:lineRule="auto"/>
              <w:jc w:val="both"/>
              <w:rPr>
                <w:rFonts w:ascii="Times New Roman" w:hAnsi="Times New Roman" w:cs="Times New Roman"/>
                <w:sz w:val="23"/>
                <w:szCs w:val="23"/>
              </w:rPr>
            </w:pPr>
            <w:r w:rsidRPr="00F4324B">
              <w:rPr>
                <w:rFonts w:ascii="Times New Roman" w:hAnsi="Times New Roman" w:cs="Times New Roman"/>
                <w:sz w:val="23"/>
                <w:szCs w:val="23"/>
              </w:rPr>
              <w:t>____________________________________</w:t>
            </w:r>
          </w:p>
        </w:tc>
      </w:tr>
    </w:tbl>
    <w:p w:rsidR="00535FEC" w:rsidRPr="001F6DDA" w:rsidRDefault="00535FEC" w:rsidP="00535FEC">
      <w:pPr>
        <w:autoSpaceDE w:val="0"/>
        <w:autoSpaceDN w:val="0"/>
        <w:adjustRightInd w:val="0"/>
        <w:spacing w:after="0" w:line="240" w:lineRule="auto"/>
        <w:jc w:val="both"/>
        <w:rPr>
          <w:rFonts w:ascii="Times New Roman" w:hAnsi="Times New Roman" w:cs="Times New Roman"/>
          <w:sz w:val="24"/>
          <w:szCs w:val="24"/>
        </w:rPr>
      </w:pPr>
    </w:p>
    <w:p w:rsidR="004E413C" w:rsidRDefault="004E413C">
      <w:bookmarkStart w:id="0" w:name="_GoBack"/>
      <w:bookmarkEnd w:id="0"/>
    </w:p>
    <w:sectPr w:rsidR="004E413C" w:rsidSect="00DB23BD">
      <w:footerReference w:type="default" r:id="rId15"/>
      <w:pgSz w:w="11905" w:h="16838"/>
      <w:pgMar w:top="709"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763"/>
      <w:docPartObj>
        <w:docPartGallery w:val="Page Numbers (Bottom of Page)"/>
        <w:docPartUnique/>
      </w:docPartObj>
    </w:sdtPr>
    <w:sdtEndPr/>
    <w:sdtContent>
      <w:sdt>
        <w:sdtPr>
          <w:id w:val="43076246"/>
          <w:docPartObj>
            <w:docPartGallery w:val="Page Numbers (Top of Page)"/>
            <w:docPartUnique/>
          </w:docPartObj>
        </w:sdtPr>
        <w:sdtEndPr/>
        <w:sdtContent>
          <w:p w:rsidR="00CE6FB1" w:rsidRDefault="00535FEC">
            <w:pPr>
              <w:pStyle w:val="a4"/>
              <w:jc w:val="center"/>
            </w:pPr>
            <w:r>
              <w:t xml:space="preserve">Страница </w:t>
            </w:r>
            <w:r>
              <w:rPr>
                <w:b/>
                <w:sz w:val="24"/>
                <w:szCs w:val="24"/>
              </w:rPr>
              <w:fldChar w:fldCharType="begin"/>
            </w:r>
            <w:r>
              <w:rPr>
                <w:b/>
              </w:rPr>
              <w:instrText>PAGE</w:instrText>
            </w:r>
            <w:r>
              <w:rPr>
                <w:b/>
                <w:sz w:val="24"/>
                <w:szCs w:val="24"/>
              </w:rPr>
              <w:fldChar w:fldCharType="separate"/>
            </w:r>
            <w:r>
              <w:rPr>
                <w:b/>
                <w:noProof/>
              </w:rPr>
              <w:t>6</w:t>
            </w:r>
            <w:r>
              <w:rPr>
                <w:b/>
                <w:sz w:val="24"/>
                <w:szCs w:val="24"/>
              </w:rPr>
              <w:fldChar w:fldCharType="end"/>
            </w:r>
            <w:r>
              <w:t xml:space="preserve"> из </w:t>
            </w:r>
            <w:r>
              <w:rPr>
                <w:b/>
                <w:sz w:val="24"/>
                <w:szCs w:val="24"/>
              </w:rPr>
              <w:t>2</w:t>
            </w:r>
          </w:p>
        </w:sdtContent>
      </w:sdt>
    </w:sdtContent>
  </w:sdt>
  <w:p w:rsidR="00CE6FB1" w:rsidRDefault="00535FEC">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6E3"/>
    <w:multiLevelType w:val="hybridMultilevel"/>
    <w:tmpl w:val="615C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993A19"/>
    <w:multiLevelType w:val="hybridMultilevel"/>
    <w:tmpl w:val="615C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B"/>
    <w:rsid w:val="003C1BB7"/>
    <w:rsid w:val="0048256B"/>
    <w:rsid w:val="004E413C"/>
    <w:rsid w:val="0053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C018B-C2B8-42E7-88D8-1363BF7E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FE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EC"/>
    <w:pPr>
      <w:ind w:left="720"/>
      <w:contextualSpacing/>
    </w:pPr>
  </w:style>
  <w:style w:type="paragraph" w:styleId="a4">
    <w:name w:val="footer"/>
    <w:basedOn w:val="a"/>
    <w:link w:val="a5"/>
    <w:uiPriority w:val="99"/>
    <w:unhideWhenUsed/>
    <w:rsid w:val="00535FE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35FEC"/>
    <w:rPr>
      <w:rFonts w:eastAsiaTheme="minorEastAsia"/>
      <w:lang w:eastAsia="ru-RU"/>
    </w:rPr>
  </w:style>
  <w:style w:type="table" w:styleId="a6">
    <w:name w:val="Table Grid"/>
    <w:basedOn w:val="a1"/>
    <w:rsid w:val="00535F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535FEC"/>
    <w:pPr>
      <w:keepNext/>
      <w:keepLines/>
      <w:widowControl w:val="0"/>
      <w:suppressLineNumbers/>
      <w:tabs>
        <w:tab w:val="num" w:pos="981"/>
      </w:tabs>
      <w:suppressAutoHyphens/>
      <w:spacing w:after="60" w:line="240" w:lineRule="auto"/>
      <w:ind w:left="981" w:hanging="360"/>
    </w:pPr>
    <w:rPr>
      <w:rFonts w:ascii="Times New Roman" w:eastAsia="Times New Roman" w:hAnsi="Times New Roman" w:cs="Times New Roman"/>
      <w:b/>
      <w:sz w:val="28"/>
      <w:szCs w:val="24"/>
      <w:lang w:eastAsia="ar-SA"/>
    </w:rPr>
  </w:style>
  <w:style w:type="character" w:styleId="a7">
    <w:name w:val="Hyperlink"/>
    <w:basedOn w:val="a0"/>
    <w:uiPriority w:val="99"/>
    <w:unhideWhenUsed/>
    <w:rsid w:val="00535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ikorm.ru/z/modules/files/" TargetMode="External"/><Relationship Id="rId13" Type="http://schemas.openxmlformats.org/officeDocument/2006/relationships/hyperlink" Target="https://zakupki.gov.ru" TargetMode="External"/><Relationship Id="rId3" Type="http://schemas.openxmlformats.org/officeDocument/2006/relationships/settings" Target="settings.xml"/><Relationship Id="rId7" Type="http://schemas.openxmlformats.org/officeDocument/2006/relationships/hyperlink" Target="https://zakupki.gov.ru" TargetMode="External"/><Relationship Id="rId12" Type="http://schemas.openxmlformats.org/officeDocument/2006/relationships/hyperlink" Target="http://www.combikorm.ru/z/modules/fi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bikorm.ru/z/modules/files/" TargetMode="External"/><Relationship Id="rId11" Type="http://schemas.openxmlformats.org/officeDocument/2006/relationships/hyperlink" Target="https://zakupki.gov.ru" TargetMode="External"/><Relationship Id="rId5" Type="http://schemas.openxmlformats.org/officeDocument/2006/relationships/hyperlink" Target="https://zakupki.gov.ru" TargetMode="External"/><Relationship Id="rId15" Type="http://schemas.openxmlformats.org/officeDocument/2006/relationships/footer" Target="footer1.xml"/><Relationship Id="rId10" Type="http://schemas.openxmlformats.org/officeDocument/2006/relationships/hyperlink" Target="http://www.combikorm.ru/z/modules/files/" TargetMode="External"/><Relationship Id="rId4" Type="http://schemas.openxmlformats.org/officeDocument/2006/relationships/webSettings" Target="webSettings.xml"/><Relationship Id="rId9" Type="http://schemas.openxmlformats.org/officeDocument/2006/relationships/hyperlink" Target="https://zakupki.gov.ru" TargetMode="External"/><Relationship Id="rId14" Type="http://schemas.openxmlformats.org/officeDocument/2006/relationships/hyperlink" Target="http://www.combikorm.ru/z/modules/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2477</Words>
  <Characters>14123</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dcterms:created xsi:type="dcterms:W3CDTF">2016-07-18T11:40:00Z</dcterms:created>
  <dcterms:modified xsi:type="dcterms:W3CDTF">2016-07-18T11:40:00Z</dcterms:modified>
</cp:coreProperties>
</file>